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EE" w:rsidRDefault="00922627" w:rsidP="00922627">
      <w:pPr>
        <w:widowControl w:val="0"/>
        <w:tabs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Abadi MT Condensed Extra Bold" w:hAnsi="Abadi MT Condensed Extra Bold"/>
          <w:color w:val="000000"/>
          <w:sz w:val="72"/>
          <w:szCs w:val="72"/>
          <w:lang w:val="es-MX"/>
        </w:rPr>
      </w:pPr>
      <w:r>
        <w:rPr>
          <w:rFonts w:ascii="Abadi MT Condensed Extra Bold" w:hAnsi="Abadi MT Condensed Extra Bold"/>
          <w:color w:val="000000"/>
          <w:sz w:val="72"/>
          <w:szCs w:val="72"/>
          <w:lang w:val="es-MX"/>
        </w:rPr>
        <w:t xml:space="preserve">      </w:t>
      </w:r>
      <w:r w:rsidR="00EA77EE">
        <w:rPr>
          <w:rFonts w:ascii="Abadi MT Condensed Extra Bold" w:hAnsi="Abadi MT Condensed Extra Bold"/>
          <w:color w:val="000000"/>
          <w:sz w:val="72"/>
          <w:szCs w:val="72"/>
          <w:lang w:val="es-MX"/>
        </w:rPr>
        <w:t>Temperaturas de cocción</w:t>
      </w:r>
    </w:p>
    <w:p w:rsidR="00922627" w:rsidRPr="00922627" w:rsidRDefault="00922627" w:rsidP="0092262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jc w:val="center"/>
        <w:rPr>
          <w:rFonts w:ascii="Abadi MT Condensed Extra Bold" w:hAnsi="Abadi MT Condensed Extra Bold"/>
          <w:color w:val="000000"/>
          <w:sz w:val="20"/>
          <w:szCs w:val="20"/>
          <w:lang w:val="es-MX"/>
        </w:rPr>
      </w:pPr>
    </w:p>
    <w:tbl>
      <w:tblPr>
        <w:tblW w:w="9072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2149"/>
        <w:gridCol w:w="5056"/>
      </w:tblGrid>
      <w:tr w:rsidR="00EA77EE" w:rsidRPr="00B62424" w:rsidTr="00922627">
        <w:trPr>
          <w:trHeight w:val="185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EE" w:rsidRDefault="00EA77E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165°F</w:t>
            </w:r>
          </w:p>
          <w:p w:rsidR="00EA77EE" w:rsidRDefault="00EA77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por 15 segundos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EE" w:rsidRDefault="00EA77E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00CA4EEA" wp14:editId="6C4222F3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148590</wp:posOffset>
                  </wp:positionV>
                  <wp:extent cx="1292860" cy="3552825"/>
                  <wp:effectExtent l="0" t="0" r="2540" b="9525"/>
                  <wp:wrapNone/>
                  <wp:docPr id="1" name="Picture 1" descr="FWC Final Manual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WC Final Manual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60" cy="3552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EE" w:rsidRPr="00EA77EE" w:rsidRDefault="00EA77EE" w:rsidP="00B51099">
            <w:pPr>
              <w:numPr>
                <w:ilvl w:val="0"/>
                <w:numId w:val="1"/>
              </w:numPr>
              <w:tabs>
                <w:tab w:val="left" w:pos="330"/>
              </w:tabs>
              <w:spacing w:after="40"/>
              <w:ind w:left="330" w:hanging="27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Aves de corral (pollo y pavo)</w:t>
            </w:r>
          </w:p>
          <w:p w:rsidR="00EA77EE" w:rsidRDefault="00EA77EE" w:rsidP="00B51099">
            <w:pPr>
              <w:numPr>
                <w:ilvl w:val="0"/>
                <w:numId w:val="1"/>
              </w:numPr>
              <w:tabs>
                <w:tab w:val="left" w:pos="330"/>
              </w:tabs>
              <w:spacing w:after="40"/>
              <w:ind w:left="33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Alimentos rellenos o el relleno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A77EE" w:rsidRDefault="00EA77EE" w:rsidP="00B51099">
            <w:pPr>
              <w:numPr>
                <w:ilvl w:val="0"/>
                <w:numId w:val="1"/>
              </w:numPr>
              <w:tabs>
                <w:tab w:val="left" w:pos="330"/>
              </w:tabs>
              <w:spacing w:after="40"/>
              <w:ind w:left="330" w:right="-108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Cazuelas</w:t>
            </w:r>
          </w:p>
          <w:p w:rsidR="00EA77EE" w:rsidRPr="00EA77EE" w:rsidRDefault="00EA77EE" w:rsidP="00B51099">
            <w:pPr>
              <w:numPr>
                <w:ilvl w:val="0"/>
                <w:numId w:val="1"/>
              </w:numPr>
              <w:tabs>
                <w:tab w:val="left" w:pos="330"/>
              </w:tabs>
              <w:spacing w:after="40"/>
              <w:ind w:left="330" w:hanging="27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Todos los productos crudos de animales cocidos en un microondas</w:t>
            </w:r>
            <w:r w:rsidRPr="00EA77EE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</w:p>
          <w:p w:rsidR="00EA77EE" w:rsidRPr="00EA77EE" w:rsidRDefault="00EA77EE" w:rsidP="00B51099">
            <w:pPr>
              <w:numPr>
                <w:ilvl w:val="0"/>
                <w:numId w:val="1"/>
              </w:numPr>
              <w:tabs>
                <w:tab w:val="left" w:pos="330"/>
              </w:tabs>
              <w:ind w:left="330" w:hanging="270"/>
              <w:rPr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Todos los alimentos recalentados potencialmente peligroso</w:t>
            </w:r>
          </w:p>
        </w:tc>
      </w:tr>
      <w:tr w:rsidR="00EA77EE" w:rsidTr="00922627">
        <w:trPr>
          <w:trHeight w:val="1133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EE" w:rsidRDefault="00EA77E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155°F</w:t>
            </w:r>
          </w:p>
          <w:p w:rsidR="00EA77EE" w:rsidRDefault="00EA77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por 15 segundos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EE" w:rsidRDefault="00EA77EE">
            <w:pPr>
              <w:spacing w:before="8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EA77EE" w:rsidRDefault="00EA77EE">
            <w:pPr>
              <w:spacing w:before="8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EA77EE" w:rsidRDefault="00EA77EE">
            <w:pPr>
              <w:spacing w:before="8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EE" w:rsidRDefault="00EA77EE" w:rsidP="00B51099">
            <w:pPr>
              <w:numPr>
                <w:ilvl w:val="0"/>
                <w:numId w:val="1"/>
              </w:numPr>
              <w:tabs>
                <w:tab w:val="left" w:pos="330"/>
              </w:tabs>
              <w:spacing w:afterLines="40" w:after="96"/>
              <w:ind w:left="33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Hamburguesas</w:t>
            </w:r>
          </w:p>
          <w:p w:rsidR="00EA77EE" w:rsidRDefault="00EA77EE" w:rsidP="00B51099">
            <w:pPr>
              <w:numPr>
                <w:ilvl w:val="0"/>
                <w:numId w:val="1"/>
              </w:numPr>
              <w:tabs>
                <w:tab w:val="left" w:pos="330"/>
              </w:tabs>
              <w:ind w:left="330" w:hanging="270"/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Salchichas</w:t>
            </w:r>
          </w:p>
        </w:tc>
      </w:tr>
      <w:tr w:rsidR="00EA77EE" w:rsidTr="00922627">
        <w:trPr>
          <w:trHeight w:val="152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EE" w:rsidRDefault="00EA77E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145°F</w:t>
            </w:r>
          </w:p>
          <w:p w:rsidR="00EA77EE" w:rsidRDefault="00EA77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por 15 segundos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EE" w:rsidRDefault="00EA77EE">
            <w:pPr>
              <w:spacing w:before="8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EA77EE" w:rsidRDefault="00EA77EE">
            <w:pPr>
              <w:spacing w:before="8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EA77EE" w:rsidRDefault="00EA77EE">
            <w:pPr>
              <w:spacing w:before="8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EA77EE" w:rsidRDefault="00EA77EE">
            <w:pPr>
              <w:spacing w:before="8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EE" w:rsidRDefault="00EA77EE" w:rsidP="00B51099">
            <w:pPr>
              <w:numPr>
                <w:ilvl w:val="0"/>
                <w:numId w:val="1"/>
              </w:numPr>
              <w:tabs>
                <w:tab w:val="left" w:pos="330"/>
              </w:tabs>
              <w:spacing w:after="40"/>
              <w:ind w:left="33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Huevos</w:t>
            </w:r>
          </w:p>
          <w:p w:rsidR="00EA77EE" w:rsidRDefault="00EA77EE" w:rsidP="00B51099">
            <w:pPr>
              <w:numPr>
                <w:ilvl w:val="0"/>
                <w:numId w:val="1"/>
              </w:numPr>
              <w:tabs>
                <w:tab w:val="left" w:pos="330"/>
              </w:tabs>
              <w:spacing w:after="40"/>
              <w:ind w:left="330" w:hanging="27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Pescado</w:t>
            </w:r>
            <w:proofErr w:type="spellEnd"/>
          </w:p>
          <w:p w:rsidR="00EA77EE" w:rsidRDefault="00EA77EE" w:rsidP="00B51099">
            <w:pPr>
              <w:numPr>
                <w:ilvl w:val="0"/>
                <w:numId w:val="1"/>
              </w:numPr>
              <w:tabs>
                <w:tab w:val="left" w:pos="330"/>
              </w:tabs>
              <w:spacing w:after="40"/>
              <w:ind w:left="33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Carne de res</w:t>
            </w:r>
          </w:p>
          <w:p w:rsidR="00EA77EE" w:rsidRDefault="00EA77EE" w:rsidP="00B51099">
            <w:pPr>
              <w:numPr>
                <w:ilvl w:val="0"/>
                <w:numId w:val="1"/>
              </w:numPr>
              <w:tabs>
                <w:tab w:val="left" w:pos="330"/>
              </w:tabs>
              <w:ind w:left="330" w:hanging="270"/>
            </w:pPr>
            <w:r>
              <w:rPr>
                <w:rFonts w:ascii="Arial" w:hAnsi="Arial" w:cs="Arial"/>
                <w:sz w:val="22"/>
                <w:szCs w:val="22"/>
              </w:rPr>
              <w:t xml:space="preserve">Carne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cerdo</w:t>
            </w:r>
            <w:proofErr w:type="spellEnd"/>
          </w:p>
        </w:tc>
      </w:tr>
      <w:tr w:rsidR="00EA77EE" w:rsidRPr="00B62424" w:rsidTr="00922627">
        <w:trPr>
          <w:trHeight w:val="1238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EE" w:rsidRDefault="00EA77E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135°F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EE" w:rsidRDefault="00EA77EE">
            <w:pPr>
              <w:spacing w:before="8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EE" w:rsidRDefault="00EA77EE" w:rsidP="00B51099">
            <w:pPr>
              <w:numPr>
                <w:ilvl w:val="0"/>
                <w:numId w:val="1"/>
              </w:numPr>
              <w:tabs>
                <w:tab w:val="left" w:pos="330"/>
              </w:tabs>
              <w:spacing w:before="40" w:after="80"/>
              <w:ind w:left="33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Vegetales que se mantendrán calientes</w:t>
            </w:r>
          </w:p>
          <w:p w:rsidR="00EA77EE" w:rsidRPr="00EA77EE" w:rsidRDefault="00EA77EE" w:rsidP="00B51099">
            <w:pPr>
              <w:numPr>
                <w:ilvl w:val="0"/>
                <w:numId w:val="1"/>
              </w:numPr>
              <w:tabs>
                <w:tab w:val="left" w:pos="330"/>
              </w:tabs>
              <w:ind w:left="330" w:hanging="270"/>
              <w:rPr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Alimentos envasados listos para comer (tales como salchichas calientes y chile en conserva) que se recalientan para mantenerse calientes</w:t>
            </w:r>
          </w:p>
        </w:tc>
      </w:tr>
    </w:tbl>
    <w:p w:rsidR="00EA77EE" w:rsidRPr="00EA77EE" w:rsidRDefault="00EA77EE" w:rsidP="00EA77E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badi MT" w:hAnsi="Abadi MT"/>
          <w:color w:val="000000"/>
          <w:sz w:val="16"/>
          <w:szCs w:val="16"/>
          <w:lang w:val="es-MX"/>
        </w:rPr>
      </w:pPr>
    </w:p>
    <w:p w:rsidR="00EA77EE" w:rsidRPr="00EA77EE" w:rsidRDefault="00EA77EE" w:rsidP="00EA77EE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630"/>
        <w:jc w:val="both"/>
        <w:rPr>
          <w:rFonts w:ascii="Arial" w:hAnsi="Arial" w:cs="Arial"/>
          <w:color w:val="808080"/>
          <w:sz w:val="20"/>
          <w:szCs w:val="20"/>
          <w:lang w:val="es-MX"/>
        </w:rPr>
      </w:pPr>
      <w:r>
        <w:rPr>
          <w:rFonts w:ascii="Arial" w:hAnsi="Arial" w:cs="Arial"/>
          <w:color w:val="000000"/>
          <w:sz w:val="20"/>
          <w:lang w:val="es-MX"/>
        </w:rPr>
        <w:t>Nota: Se dispone de tiempos y temperaturas de cocción adicionales. Los asados de carne de res o cerdo tienen requisitos adicionales de cocción. Por favor vea la norma para alimentos del Estado de Washington o comuníquese con su departamento de salud local para obtener mayor información.</w:t>
      </w:r>
    </w:p>
    <w:p w:rsidR="00E53B15" w:rsidRDefault="0011085A" w:rsidP="0011085A">
      <w:pPr>
        <w:ind w:left="-450" w:right="-900"/>
        <w:jc w:val="center"/>
        <w:rPr>
          <w:lang w:val="es-MX"/>
        </w:rPr>
      </w:pPr>
      <w:r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 wp14:anchorId="3413F4EF" wp14:editId="7CA8399B">
            <wp:simplePos x="0" y="0"/>
            <wp:positionH relativeFrom="column">
              <wp:posOffset>4557395</wp:posOffset>
            </wp:positionH>
            <wp:positionV relativeFrom="paragraph">
              <wp:posOffset>95250</wp:posOffset>
            </wp:positionV>
            <wp:extent cx="2015490" cy="2021840"/>
            <wp:effectExtent l="0" t="0" r="3810" b="0"/>
            <wp:wrapNone/>
            <wp:docPr id="6" name="Picture 6" descr="ph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202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424">
        <w:rPr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29.5pt;height:7.5pt" o:hrpct="0" o:hralign="center" o:hr="t">
            <v:imagedata r:id="rId8" o:title="MC900072696[1]"/>
          </v:shape>
        </w:pict>
      </w:r>
    </w:p>
    <w:p w:rsidR="00922627" w:rsidRDefault="00922627" w:rsidP="00922627">
      <w:pPr>
        <w:rPr>
          <w:rFonts w:ascii="Arial" w:hAnsi="Arial" w:cs="Arial"/>
          <w:b/>
          <w:bCs/>
          <w:noProof/>
          <w:sz w:val="22"/>
          <w:szCs w:val="22"/>
          <w:lang w:val="es-MX"/>
        </w:rPr>
      </w:pPr>
      <w:r>
        <w:rPr>
          <w:rFonts w:ascii="Arial" w:hAnsi="Arial" w:cs="Arial"/>
          <w:b/>
          <w:bCs/>
          <w:noProof/>
          <w:sz w:val="22"/>
          <w:szCs w:val="22"/>
          <w:lang w:val="es-MX"/>
        </w:rPr>
        <w:t>Los alimentos potencialmente peligrosos incluyen:</w:t>
      </w:r>
    </w:p>
    <w:p w:rsidR="00922627" w:rsidRDefault="00922627" w:rsidP="00922627">
      <w:pPr>
        <w:rPr>
          <w:rFonts w:ascii="Arial" w:hAnsi="Arial" w:cs="Arial"/>
          <w:b/>
          <w:bCs/>
          <w:noProof/>
          <w:sz w:val="22"/>
          <w:szCs w:val="22"/>
          <w:lang w:val="es-MX"/>
        </w:rPr>
      </w:pPr>
    </w:p>
    <w:p w:rsidR="00922627" w:rsidRDefault="00922627" w:rsidP="00922627">
      <w:pPr>
        <w:rPr>
          <w:rFonts w:ascii="Arial" w:hAnsi="Arial"/>
          <w:b/>
          <w:color w:val="000000"/>
          <w:sz w:val="20"/>
          <w:lang w:val="es-MX"/>
        </w:rPr>
      </w:pPr>
      <w:r>
        <w:rPr>
          <w:rFonts w:ascii="Arial" w:hAnsi="Arial"/>
          <w:b/>
          <w:color w:val="000000"/>
          <w:sz w:val="20"/>
          <w:lang w:val="es-MX"/>
        </w:rPr>
        <w:t>Productos animales</w:t>
      </w:r>
    </w:p>
    <w:p w:rsidR="00922627" w:rsidRDefault="00922627" w:rsidP="00922627">
      <w:pPr>
        <w:numPr>
          <w:ilvl w:val="0"/>
          <w:numId w:val="5"/>
        </w:numPr>
        <w:rPr>
          <w:lang w:val="es-MX"/>
        </w:rPr>
      </w:pPr>
      <w:r>
        <w:rPr>
          <w:rFonts w:ascii="Arial" w:hAnsi="Arial"/>
          <w:color w:val="000000"/>
          <w:sz w:val="20"/>
          <w:lang w:val="es-MX"/>
        </w:rPr>
        <w:t>Carne roja, pescado, aves de corral, mariscos, huevos.</w:t>
      </w:r>
    </w:p>
    <w:p w:rsidR="00922627" w:rsidRPr="00922627" w:rsidRDefault="00922627" w:rsidP="00922627">
      <w:pPr>
        <w:numPr>
          <w:ilvl w:val="0"/>
          <w:numId w:val="5"/>
        </w:numPr>
        <w:rPr>
          <w:lang w:val="es-MX"/>
        </w:rPr>
      </w:pPr>
      <w:r>
        <w:rPr>
          <w:rFonts w:ascii="Arial" w:hAnsi="Arial"/>
          <w:color w:val="000000"/>
          <w:sz w:val="20"/>
          <w:lang w:val="es-MX"/>
        </w:rPr>
        <w:t>Productos lácteos.</w:t>
      </w:r>
    </w:p>
    <w:p w:rsidR="00922627" w:rsidRDefault="00922627" w:rsidP="00922627">
      <w:pPr>
        <w:rPr>
          <w:lang w:val="es-MX"/>
        </w:rPr>
      </w:pPr>
    </w:p>
    <w:p w:rsidR="00922627" w:rsidRDefault="00922627" w:rsidP="00922627">
      <w:pPr>
        <w:rPr>
          <w:lang w:val="es-MX"/>
        </w:rPr>
      </w:pPr>
      <w:r>
        <w:rPr>
          <w:rFonts w:ascii="Arial" w:hAnsi="Arial"/>
          <w:b/>
          <w:color w:val="000000"/>
          <w:sz w:val="20"/>
          <w:lang w:val="es-MX"/>
        </w:rPr>
        <w:t>Almidones cocidos</w:t>
      </w:r>
    </w:p>
    <w:p w:rsidR="00922627" w:rsidRPr="00922627" w:rsidRDefault="00922627" w:rsidP="00922627">
      <w:pPr>
        <w:numPr>
          <w:ilvl w:val="0"/>
          <w:numId w:val="6"/>
        </w:numPr>
        <w:rPr>
          <w:lang w:val="es-MX"/>
        </w:rPr>
      </w:pPr>
      <w:r>
        <w:rPr>
          <w:rFonts w:ascii="Arial" w:hAnsi="Arial"/>
          <w:color w:val="000000"/>
          <w:sz w:val="20"/>
          <w:lang w:val="es-MX"/>
        </w:rPr>
        <w:t>Arroz, frijoles, pastas, o papas cocidos</w:t>
      </w:r>
    </w:p>
    <w:p w:rsidR="00922627" w:rsidRDefault="00922627" w:rsidP="00922627">
      <w:pPr>
        <w:rPr>
          <w:rFonts w:ascii="Arial" w:hAnsi="Arial"/>
          <w:color w:val="000000"/>
          <w:sz w:val="20"/>
          <w:lang w:val="es-MX"/>
        </w:rPr>
      </w:pPr>
    </w:p>
    <w:p w:rsidR="00922627" w:rsidRDefault="00922627" w:rsidP="00922627">
      <w:pPr>
        <w:rPr>
          <w:rFonts w:ascii="Arial" w:hAnsi="Arial"/>
          <w:b/>
          <w:color w:val="000000"/>
          <w:sz w:val="20"/>
          <w:lang w:val="es-MX"/>
        </w:rPr>
      </w:pPr>
      <w:r>
        <w:rPr>
          <w:rFonts w:ascii="Arial" w:hAnsi="Arial"/>
          <w:b/>
          <w:color w:val="000000"/>
          <w:sz w:val="20"/>
          <w:lang w:val="es-MX"/>
        </w:rPr>
        <w:t>Frutas y vegetales</w:t>
      </w:r>
    </w:p>
    <w:p w:rsidR="00922627" w:rsidRPr="00922627" w:rsidRDefault="00922627" w:rsidP="00922627">
      <w:pPr>
        <w:numPr>
          <w:ilvl w:val="0"/>
          <w:numId w:val="5"/>
        </w:numPr>
        <w:rPr>
          <w:rFonts w:ascii="Arial" w:hAnsi="Arial"/>
          <w:color w:val="000000"/>
          <w:sz w:val="20"/>
          <w:lang w:val="es-MX"/>
        </w:rPr>
      </w:pPr>
      <w:r w:rsidRPr="00922627">
        <w:rPr>
          <w:rFonts w:ascii="Arial" w:hAnsi="Arial"/>
          <w:color w:val="000000"/>
          <w:sz w:val="20"/>
          <w:lang w:val="es-MX"/>
        </w:rPr>
        <w:t>Vegetales cocidos.</w:t>
      </w:r>
    </w:p>
    <w:p w:rsidR="00922627" w:rsidRPr="00922627" w:rsidRDefault="00922627" w:rsidP="00922627">
      <w:pPr>
        <w:numPr>
          <w:ilvl w:val="0"/>
          <w:numId w:val="5"/>
        </w:numPr>
        <w:rPr>
          <w:rFonts w:ascii="Arial" w:hAnsi="Arial"/>
          <w:color w:val="000000"/>
          <w:sz w:val="20"/>
          <w:lang w:val="es-MX"/>
        </w:rPr>
      </w:pPr>
      <w:r w:rsidRPr="00922627">
        <w:rPr>
          <w:rFonts w:ascii="Arial" w:hAnsi="Arial"/>
          <w:color w:val="000000"/>
          <w:sz w:val="20"/>
          <w:lang w:val="es-MX"/>
        </w:rPr>
        <w:t>Tofú.</w:t>
      </w:r>
    </w:p>
    <w:p w:rsidR="00922627" w:rsidRPr="00922627" w:rsidRDefault="00B62424" w:rsidP="00922627">
      <w:pPr>
        <w:numPr>
          <w:ilvl w:val="0"/>
          <w:numId w:val="5"/>
        </w:numPr>
        <w:rPr>
          <w:rFonts w:ascii="Arial" w:hAnsi="Arial"/>
          <w:color w:val="000000"/>
          <w:sz w:val="20"/>
          <w:lang w:val="es-MX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7A795" wp14:editId="7044DCF0">
                <wp:simplePos x="0" y="0"/>
                <wp:positionH relativeFrom="page">
                  <wp:posOffset>4865115</wp:posOffset>
                </wp:positionH>
                <wp:positionV relativeFrom="page">
                  <wp:posOffset>7314792</wp:posOffset>
                </wp:positionV>
                <wp:extent cx="2572538" cy="513080"/>
                <wp:effectExtent l="0" t="0" r="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538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627" w:rsidRDefault="00922627" w:rsidP="0011085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>Alimentos potencialmente peligrosos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3.1pt;margin-top:575.95pt;width:202.55pt;height:40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mWtg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" filled="f" stroked="f">
                <v:textbox>
                  <w:txbxContent>
                    <w:p w:rsidR="00922627" w:rsidRDefault="00922627" w:rsidP="0011085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badi MT Condensed Extra Bold" w:hAnsi="Abadi MT Condensed Extra Bold"/>
                          <w:color w:val="000000"/>
                          <w:sz w:val="22"/>
                          <w:szCs w:val="22"/>
                          <w:lang w:val="es-MX"/>
                        </w:rPr>
                        <w:t>Alimentos potencialmente peligrosos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2627" w:rsidRPr="00922627">
        <w:rPr>
          <w:rFonts w:ascii="Arial" w:hAnsi="Arial"/>
          <w:color w:val="000000"/>
          <w:sz w:val="20"/>
          <w:lang w:val="es-MX"/>
        </w:rPr>
        <w:t>Brotes (tales como alfalfa de soja).</w:t>
      </w:r>
    </w:p>
    <w:p w:rsidR="00922627" w:rsidRPr="00922627" w:rsidRDefault="00922627" w:rsidP="00922627">
      <w:pPr>
        <w:numPr>
          <w:ilvl w:val="0"/>
          <w:numId w:val="5"/>
        </w:numPr>
        <w:rPr>
          <w:rFonts w:ascii="Arial" w:hAnsi="Arial"/>
          <w:color w:val="000000"/>
          <w:sz w:val="20"/>
          <w:lang w:val="es-MX"/>
        </w:rPr>
      </w:pPr>
      <w:r w:rsidRPr="00922627">
        <w:rPr>
          <w:rFonts w:ascii="Arial" w:hAnsi="Arial"/>
          <w:color w:val="000000"/>
          <w:sz w:val="20"/>
          <w:lang w:val="es-MX"/>
        </w:rPr>
        <w:t xml:space="preserve">Melones cortados, tomates cortados </w:t>
      </w:r>
      <w:proofErr w:type="gramStart"/>
      <w:r w:rsidRPr="00922627">
        <w:rPr>
          <w:rFonts w:ascii="Arial" w:hAnsi="Arial"/>
          <w:color w:val="000000"/>
          <w:sz w:val="20"/>
          <w:lang w:val="es-MX"/>
        </w:rPr>
        <w:t>o</w:t>
      </w:r>
      <w:proofErr w:type="gramEnd"/>
      <w:r w:rsidRPr="00922627">
        <w:rPr>
          <w:rFonts w:ascii="Arial" w:hAnsi="Arial"/>
          <w:color w:val="000000"/>
          <w:sz w:val="20"/>
          <w:lang w:val="es-MX"/>
        </w:rPr>
        <w:t xml:space="preserve"> hojas verdes cortados.</w:t>
      </w:r>
    </w:p>
    <w:p w:rsidR="00922627" w:rsidRDefault="0011085A" w:rsidP="0011085A">
      <w:pPr>
        <w:ind w:left="-450" w:right="-1080"/>
        <w:jc w:val="center"/>
        <w:rPr>
          <w:lang w:val="es-MX"/>
        </w:rPr>
      </w:pPr>
      <w:r>
        <w:rPr>
          <w:sz w:val="18"/>
        </w:rPr>
        <w:pict>
          <v:shape id="_x0000_i1046" type="#_x0000_t75" style="width:526.35pt;height:7.6pt" o:hrpct="0" o:hralign="center" o:hr="t">
            <v:imagedata r:id="rId8" o:title="MC900072696[1]"/>
          </v:shape>
        </w:pict>
      </w:r>
    </w:p>
    <w:p w:rsidR="0011085A" w:rsidRPr="0011085A" w:rsidRDefault="00B62424" w:rsidP="00DB53FF">
      <w:pPr>
        <w:tabs>
          <w:tab w:val="left" w:pos="830"/>
        </w:tabs>
        <w:ind w:left="720"/>
        <w:rPr>
          <w:b/>
          <w:lang w:val="es-MX"/>
        </w:rPr>
      </w:pPr>
      <w:r w:rsidRPr="0011085A">
        <w:rPr>
          <w:lang w:val="es-MX"/>
        </w:rPr>
        <w:t xml:space="preserve">         </w:t>
      </w:r>
      <w:r w:rsidR="0011085A">
        <w:rPr>
          <w:lang w:val="es-MX"/>
        </w:rPr>
        <w:t xml:space="preserve">  </w:t>
      </w:r>
      <w:r w:rsidR="0011085A" w:rsidRPr="0011085A">
        <w:rPr>
          <w:b/>
          <w:lang w:val="es-MX"/>
        </w:rPr>
        <w:t>Mantener frío</w:t>
      </w:r>
      <w:r w:rsidR="00264FC7">
        <w:rPr>
          <w:lang w:val="es-MX"/>
        </w:rPr>
        <w:tab/>
      </w:r>
      <w:r w:rsidR="00DB53FF">
        <w:rPr>
          <w:lang w:val="es-MX"/>
        </w:rPr>
        <w:tab/>
      </w:r>
      <w:r w:rsidR="0011085A">
        <w:rPr>
          <w:lang w:val="es-MX"/>
        </w:rPr>
        <w:tab/>
      </w:r>
      <w:r w:rsidR="0011085A">
        <w:rPr>
          <w:lang w:val="es-MX"/>
        </w:rPr>
        <w:tab/>
      </w:r>
      <w:r w:rsidR="00DB53FF">
        <w:rPr>
          <w:lang w:val="es-MX"/>
        </w:rPr>
        <w:tab/>
      </w:r>
      <w:r w:rsidR="00DB53FF">
        <w:rPr>
          <w:lang w:val="es-MX"/>
        </w:rPr>
        <w:tab/>
      </w:r>
      <w:r w:rsidR="00DB53FF">
        <w:rPr>
          <w:lang w:val="es-MX"/>
        </w:rPr>
        <w:tab/>
      </w:r>
      <w:r w:rsidR="0011085A">
        <w:rPr>
          <w:lang w:val="es-MX"/>
        </w:rPr>
        <w:t xml:space="preserve">    </w:t>
      </w:r>
      <w:r w:rsidR="00DB53FF" w:rsidRPr="0011085A">
        <w:rPr>
          <w:b/>
          <w:lang w:val="es-MX"/>
        </w:rPr>
        <w:t xml:space="preserve">Mantener caliente </w:t>
      </w:r>
    </w:p>
    <w:p w:rsidR="00922627" w:rsidRPr="00EA77EE" w:rsidRDefault="0011085A" w:rsidP="0011085A">
      <w:pPr>
        <w:tabs>
          <w:tab w:val="left" w:pos="830"/>
        </w:tabs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 xml:space="preserve"> </w:t>
      </w:r>
      <w:r w:rsidR="00DB53FF" w:rsidRPr="00DB53FF">
        <w:rPr>
          <w:lang w:val="es-MX"/>
        </w:rPr>
        <w:cr/>
      </w:r>
      <w:r w:rsidR="00264FC7">
        <w:rPr>
          <w:lang w:val="es-MX"/>
        </w:rPr>
        <w:tab/>
      </w:r>
      <w:r w:rsidR="00B62424">
        <w:rPr>
          <w:noProof/>
          <w:lang w:eastAsia="en-US"/>
        </w:rPr>
        <w:drawing>
          <wp:inline distT="0" distB="0" distL="0" distR="0" wp14:anchorId="29E42533" wp14:editId="3073D66B">
            <wp:extent cx="1674826" cy="1744169"/>
            <wp:effectExtent l="3493" t="0" r="5397" b="5398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75771" cy="174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FC7">
        <w:rPr>
          <w:lang w:val="es-MX"/>
        </w:rPr>
        <w:tab/>
      </w:r>
      <w:r w:rsidR="00264FC7">
        <w:rPr>
          <w:lang w:val="es-MX"/>
        </w:rPr>
        <w:tab/>
      </w:r>
      <w:r w:rsidR="00264FC7">
        <w:rPr>
          <w:lang w:val="es-MX"/>
        </w:rPr>
        <w:tab/>
      </w:r>
      <w:bookmarkStart w:id="0" w:name="_GoBack"/>
      <w:bookmarkEnd w:id="0"/>
      <w:r>
        <w:rPr>
          <w:lang w:val="es-MX"/>
        </w:rPr>
        <w:tab/>
      </w:r>
      <w:r w:rsidR="00264FC7">
        <w:rPr>
          <w:lang w:val="es-MX"/>
        </w:rPr>
        <w:tab/>
      </w:r>
      <w:r w:rsidR="00264FC7">
        <w:rPr>
          <w:lang w:val="es-MX"/>
        </w:rPr>
        <w:tab/>
      </w:r>
      <w:r w:rsidR="00B62424" w:rsidRPr="00AE7AB8">
        <w:rPr>
          <w:b/>
          <w:noProof/>
        </w:rPr>
        <w:drawing>
          <wp:inline distT="0" distB="0" distL="0" distR="0" wp14:anchorId="3233D8C5" wp14:editId="0A0FD17D">
            <wp:extent cx="1641915" cy="16822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199" cy="167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4FC7">
        <w:rPr>
          <w:lang w:val="es-MX"/>
        </w:rPr>
        <w:tab/>
      </w:r>
      <w:r w:rsidR="00264FC7">
        <w:rPr>
          <w:lang w:val="es-MX"/>
        </w:rPr>
        <w:tab/>
      </w:r>
      <w:r w:rsidR="00264FC7">
        <w:rPr>
          <w:lang w:val="es-MX"/>
        </w:rPr>
        <w:tab/>
      </w:r>
      <w:r w:rsidR="00264FC7">
        <w:rPr>
          <w:lang w:val="es-MX"/>
        </w:rPr>
        <w:tab/>
      </w:r>
    </w:p>
    <w:sectPr w:rsidR="00922627" w:rsidRPr="00EA77EE" w:rsidSect="00B62424">
      <w:pgSz w:w="12240" w:h="15840"/>
      <w:pgMar w:top="90" w:right="1440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altName w:val="Abadi MT Condensed Extr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">
    <w:altName w:val="Courier New"/>
    <w:panose1 w:val="00000000000000000000"/>
    <w:charset w:val="00"/>
    <w:family w:val="swiss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21BD"/>
    <w:multiLevelType w:val="hybridMultilevel"/>
    <w:tmpl w:val="1C0AF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C6EE1"/>
    <w:multiLevelType w:val="hybridMultilevel"/>
    <w:tmpl w:val="E6E8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D65E8"/>
    <w:multiLevelType w:val="hybridMultilevel"/>
    <w:tmpl w:val="77B03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9675B"/>
    <w:multiLevelType w:val="hybridMultilevel"/>
    <w:tmpl w:val="C1D0C11C"/>
    <w:lvl w:ilvl="0" w:tplc="685AD34A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35540B"/>
    <w:multiLevelType w:val="hybridMultilevel"/>
    <w:tmpl w:val="D528EAD2"/>
    <w:lvl w:ilvl="0" w:tplc="685AD34A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EE"/>
    <w:rsid w:val="0011085A"/>
    <w:rsid w:val="00264FC7"/>
    <w:rsid w:val="00476B40"/>
    <w:rsid w:val="007C46B0"/>
    <w:rsid w:val="00922627"/>
    <w:rsid w:val="00B62424"/>
    <w:rsid w:val="00DB53FF"/>
    <w:rsid w:val="00E53B15"/>
    <w:rsid w:val="00EA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40"/>
    <w:rPr>
      <w:rFonts w:ascii="Tahoma" w:eastAsia="Times New Roman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40"/>
    <w:rPr>
      <w:rFonts w:ascii="Tahoma" w:eastAsia="Times New Roman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Jones</dc:creator>
  <cp:lastModifiedBy>Meredith Jones</cp:lastModifiedBy>
  <cp:revision>5</cp:revision>
  <dcterms:created xsi:type="dcterms:W3CDTF">2013-08-02T23:14:00Z</dcterms:created>
  <dcterms:modified xsi:type="dcterms:W3CDTF">2014-04-18T16:06:00Z</dcterms:modified>
</cp:coreProperties>
</file>