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1F" w:rsidRPr="00E729E0" w:rsidRDefault="0070141F" w:rsidP="0070141F">
      <w:pPr>
        <w:suppressAutoHyphens/>
        <w:spacing w:after="0" w:line="264" w:lineRule="auto"/>
        <w:rPr>
          <w:rFonts w:ascii="Arial" w:hAnsi="Arial" w:cs="Arial"/>
          <w:b/>
          <w:color w:val="000000"/>
          <w:sz w:val="32"/>
          <w:szCs w:val="32"/>
          <w:lang w:eastAsia="ar-SA"/>
        </w:rPr>
      </w:pPr>
      <w:r w:rsidRPr="00DF0B03">
        <w:rPr>
          <w:rFonts w:ascii="Arial" w:eastAsia="Batang" w:hAnsi="Arial" w:cs="Arial"/>
          <w:b/>
          <w:noProof/>
          <w:sz w:val="28"/>
          <w:szCs w:val="28"/>
        </w:rPr>
        <mc:AlternateContent>
          <mc:Choice Requires="wps">
            <w:drawing>
              <wp:anchor distT="0" distB="0" distL="114300" distR="114300" simplePos="0" relativeHeight="251663360" behindDoc="0" locked="0" layoutInCell="1" allowOverlap="1" wp14:anchorId="671F1B8A" wp14:editId="2F707A14">
                <wp:simplePos x="0" y="0"/>
                <wp:positionH relativeFrom="column">
                  <wp:posOffset>7241540</wp:posOffset>
                </wp:positionH>
                <wp:positionV relativeFrom="paragraph">
                  <wp:posOffset>41910</wp:posOffset>
                </wp:positionV>
                <wp:extent cx="5718810" cy="629285"/>
                <wp:effectExtent l="0" t="0" r="15240" b="18415"/>
                <wp:wrapNone/>
                <wp:docPr id="2" name="Bevel 2"/>
                <wp:cNvGraphicFramePr/>
                <a:graphic xmlns:a="http://schemas.openxmlformats.org/drawingml/2006/main">
                  <a:graphicData uri="http://schemas.microsoft.com/office/word/2010/wordprocessingShape">
                    <wps:wsp>
                      <wps:cNvSpPr/>
                      <wps:spPr>
                        <a:xfrm>
                          <a:off x="0" y="0"/>
                          <a:ext cx="5718810" cy="629285"/>
                        </a:xfrm>
                        <a:prstGeom prst="bevel">
                          <a:avLst/>
                        </a:prstGeom>
                        <a:solidFill>
                          <a:srgbClr val="4F81BD"/>
                        </a:solidFill>
                        <a:ln w="25400" cap="flat" cmpd="sng" algn="ctr">
                          <a:solidFill>
                            <a:srgbClr val="4F81BD">
                              <a:shade val="50000"/>
                            </a:srgbClr>
                          </a:solidFill>
                          <a:prstDash val="solid"/>
                        </a:ln>
                        <a:effectLst/>
                      </wps:spPr>
                      <wps:txbx>
                        <w:txbxContent>
                          <w:p w:rsidR="0070141F" w:rsidRPr="00DF0B03" w:rsidRDefault="0070141F" w:rsidP="0070141F">
                            <w:pPr>
                              <w:jc w:val="center"/>
                              <w:rPr>
                                <w:rFonts w:ascii="Arial" w:hAnsi="Arial" w:cs="Arial"/>
                                <w:color w:val="FFFFFF" w:themeColor="background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570.2pt;margin-top:3.3pt;width:450.3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" fillcolor="#4f81bd" strokecolor="#385d8a" strokeweight="2pt">
                <v:textbox>
                  <w:txbxContent>
                    <w:p w:rsidR="0070141F" w:rsidRPr="00DF0B03" w:rsidRDefault="0070141F" w:rsidP="0070141F">
                      <w:pPr>
                        <w:jc w:val="center"/>
                        <w:rPr>
                          <w:rFonts w:ascii="Arial" w:hAnsi="Arial" w:cs="Arial"/>
                          <w:color w:val="FFFFFF" w:themeColor="background1"/>
                          <w:sz w:val="48"/>
                          <w:szCs w:val="48"/>
                        </w:rPr>
                      </w:pPr>
                    </w:p>
                  </w:txbxContent>
                </v:textbox>
              </v:shape>
            </w:pict>
          </mc:Fallback>
        </mc:AlternateContent>
      </w:r>
      <w:r w:rsidRPr="00E729E0">
        <w:rPr>
          <w:rFonts w:ascii="Arial" w:hAnsi="Arial" w:cs="Arial"/>
          <w:b/>
          <w:color w:val="000000"/>
          <w:sz w:val="32"/>
          <w:szCs w:val="32"/>
          <w:lang w:eastAsia="ar-SA"/>
        </w:rPr>
        <w:t>ACCESS TO ADMINISTRATIVE RECORDS</w:t>
      </w:r>
      <w:r>
        <w:rPr>
          <w:rFonts w:ascii="Arial" w:hAnsi="Arial" w:cs="Arial"/>
          <w:b/>
          <w:color w:val="000000"/>
          <w:sz w:val="32"/>
          <w:szCs w:val="32"/>
          <w:lang w:eastAsia="ar-SA"/>
        </w:rPr>
        <w:t xml:space="preserve"> pursuant to GR31.1</w:t>
      </w:r>
    </w:p>
    <w:p w:rsidR="003F61BE" w:rsidRDefault="009F514B" w:rsidP="003F61BE">
      <w:pPr>
        <w:pStyle w:val="NoSpacing"/>
        <w:rPr>
          <w:rFonts w:ascii="Arial" w:hAnsi="Arial" w:cs="Arial"/>
          <w:b/>
        </w:rPr>
      </w:pPr>
      <w:r>
        <w:rPr>
          <w:rFonts w:ascii="Arial" w:hAnsi="Arial" w:cs="Arial"/>
          <w:b/>
        </w:rPr>
        <w:t xml:space="preserve"> </w:t>
      </w:r>
    </w:p>
    <w:p w:rsidR="003F61BE" w:rsidRDefault="003F61BE" w:rsidP="003F61BE">
      <w:pPr>
        <w:pStyle w:val="NoSpacing"/>
        <w:rPr>
          <w:rFonts w:ascii="Arial" w:hAnsi="Arial" w:cs="Arial"/>
          <w:b/>
        </w:rPr>
      </w:pPr>
      <w:r w:rsidRPr="0075023D">
        <w:rPr>
          <w:rFonts w:ascii="Arial" w:hAnsi="Arial" w:cs="Arial"/>
          <w:b/>
        </w:rPr>
        <w:t xml:space="preserve">Approved </w:t>
      </w:r>
      <w:proofErr w:type="gramStart"/>
      <w:r w:rsidRPr="0075023D">
        <w:rPr>
          <w:rFonts w:ascii="Arial" w:hAnsi="Arial" w:cs="Arial"/>
          <w:b/>
        </w:rPr>
        <w:t>by :</w:t>
      </w:r>
      <w:proofErr w:type="gramEnd"/>
      <w:r w:rsidR="009F514B">
        <w:rPr>
          <w:rFonts w:ascii="Arial" w:hAnsi="Arial" w:cs="Arial"/>
          <w:b/>
        </w:rPr>
        <w:t xml:space="preserve">   </w:t>
      </w:r>
      <w:r w:rsidR="0070141F">
        <w:rPr>
          <w:rFonts w:ascii="Arial" w:hAnsi="Arial" w:cs="Arial"/>
          <w:b/>
        </w:rPr>
        <w:t>Richard Brosey</w:t>
      </w:r>
      <w:r w:rsidRPr="0075023D">
        <w:rPr>
          <w:rFonts w:ascii="Arial" w:hAnsi="Arial" w:cs="Arial"/>
          <w:b/>
        </w:rPr>
        <w:t xml:space="preserve">, </w:t>
      </w:r>
      <w:r>
        <w:rPr>
          <w:rFonts w:ascii="Arial" w:hAnsi="Arial" w:cs="Arial"/>
          <w:b/>
        </w:rPr>
        <w:t>Presiding Judge</w:t>
      </w:r>
      <w:r w:rsidRPr="0075023D">
        <w:rPr>
          <w:rFonts w:ascii="Arial" w:hAnsi="Arial" w:cs="Arial"/>
          <w:b/>
        </w:rPr>
        <w:t xml:space="preserve"> </w:t>
      </w:r>
      <w:r>
        <w:rPr>
          <w:rFonts w:ascii="Arial" w:hAnsi="Arial" w:cs="Arial"/>
          <w:b/>
        </w:rPr>
        <w:t xml:space="preserve">    </w:t>
      </w:r>
      <w:r w:rsidR="009F514B">
        <w:rPr>
          <w:rFonts w:ascii="Arial" w:hAnsi="Arial" w:cs="Arial"/>
          <w:b/>
        </w:rPr>
        <w:t xml:space="preserve"> </w:t>
      </w:r>
      <w:r w:rsidRPr="0075023D">
        <w:rPr>
          <w:rFonts w:ascii="Arial" w:hAnsi="Arial" w:cs="Arial"/>
          <w:b/>
        </w:rPr>
        <w:t xml:space="preserve"> </w:t>
      </w:r>
      <w:r w:rsidR="009F514B">
        <w:rPr>
          <w:rFonts w:ascii="Arial" w:hAnsi="Arial" w:cs="Arial"/>
          <w:b/>
        </w:rPr>
        <w:t xml:space="preserve">     </w:t>
      </w:r>
      <w:r w:rsidRPr="0075023D">
        <w:rPr>
          <w:rFonts w:ascii="Arial" w:hAnsi="Arial" w:cs="Arial"/>
          <w:b/>
        </w:rPr>
        <w:t xml:space="preserve">Date: </w:t>
      </w:r>
      <w:r w:rsidR="008601E0">
        <w:rPr>
          <w:rFonts w:ascii="Arial" w:hAnsi="Arial" w:cs="Arial"/>
          <w:b/>
        </w:rPr>
        <w:t>12/2</w:t>
      </w:r>
      <w:r w:rsidR="005719FE">
        <w:rPr>
          <w:rFonts w:ascii="Arial" w:hAnsi="Arial" w:cs="Arial"/>
          <w:b/>
        </w:rPr>
        <w:t>1</w:t>
      </w:r>
      <w:r w:rsidR="008601E0">
        <w:rPr>
          <w:rFonts w:ascii="Arial" w:hAnsi="Arial" w:cs="Arial"/>
          <w:b/>
        </w:rPr>
        <w:t>/15</w:t>
      </w:r>
    </w:p>
    <w:p w:rsidR="00521D39" w:rsidRDefault="003F61BE" w:rsidP="003F61BE">
      <w:pPr>
        <w:pStyle w:val="NoSpacing"/>
        <w:rPr>
          <w:rFonts w:ascii="Arial" w:hAnsi="Arial" w:cs="Arial"/>
          <w:b/>
        </w:rPr>
      </w:pPr>
      <w:r w:rsidRPr="0075023D">
        <w:rPr>
          <w:rFonts w:ascii="Arial" w:hAnsi="Arial" w:cs="Arial"/>
          <w:b/>
        </w:rPr>
        <w:t xml:space="preserve">Approved </w:t>
      </w:r>
      <w:proofErr w:type="gramStart"/>
      <w:r w:rsidRPr="0075023D">
        <w:rPr>
          <w:rFonts w:ascii="Arial" w:hAnsi="Arial" w:cs="Arial"/>
          <w:b/>
        </w:rPr>
        <w:t>by :</w:t>
      </w:r>
      <w:proofErr w:type="gramEnd"/>
      <w:r w:rsidR="009F514B">
        <w:rPr>
          <w:rFonts w:ascii="Arial" w:hAnsi="Arial" w:cs="Arial"/>
          <w:b/>
        </w:rPr>
        <w:t xml:space="preserve">   Susie Parker, Administrator</w:t>
      </w:r>
      <w:r w:rsidRPr="0075023D">
        <w:rPr>
          <w:rFonts w:ascii="Arial" w:hAnsi="Arial" w:cs="Arial"/>
          <w:b/>
        </w:rPr>
        <w:t xml:space="preserve"> </w:t>
      </w:r>
      <w:r>
        <w:rPr>
          <w:rFonts w:ascii="Arial" w:hAnsi="Arial" w:cs="Arial"/>
          <w:b/>
        </w:rPr>
        <w:t xml:space="preserve">          </w:t>
      </w:r>
      <w:r w:rsidR="009F514B">
        <w:rPr>
          <w:rFonts w:ascii="Arial" w:hAnsi="Arial" w:cs="Arial"/>
          <w:b/>
        </w:rPr>
        <w:t xml:space="preserve"> </w:t>
      </w:r>
      <w:r w:rsidR="0070141F">
        <w:rPr>
          <w:rFonts w:ascii="Arial" w:hAnsi="Arial" w:cs="Arial"/>
          <w:b/>
        </w:rPr>
        <w:tab/>
      </w:r>
      <w:r w:rsidRPr="0075023D">
        <w:rPr>
          <w:rFonts w:ascii="Arial" w:hAnsi="Arial" w:cs="Arial"/>
          <w:b/>
        </w:rPr>
        <w:t xml:space="preserve"> </w:t>
      </w:r>
      <w:r w:rsidR="009F514B">
        <w:rPr>
          <w:rFonts w:ascii="Arial" w:hAnsi="Arial" w:cs="Arial"/>
          <w:b/>
        </w:rPr>
        <w:t xml:space="preserve"> </w:t>
      </w:r>
      <w:r w:rsidRPr="0075023D">
        <w:rPr>
          <w:rFonts w:ascii="Arial" w:hAnsi="Arial" w:cs="Arial"/>
          <w:b/>
        </w:rPr>
        <w:t xml:space="preserve">Date: </w:t>
      </w:r>
      <w:r w:rsidR="005719FE">
        <w:rPr>
          <w:rFonts w:ascii="Arial" w:hAnsi="Arial" w:cs="Arial"/>
          <w:b/>
        </w:rPr>
        <w:t>12/21</w:t>
      </w:r>
      <w:bookmarkStart w:id="0" w:name="_GoBack"/>
      <w:bookmarkEnd w:id="0"/>
      <w:r w:rsidR="008601E0">
        <w:rPr>
          <w:rFonts w:ascii="Arial" w:hAnsi="Arial" w:cs="Arial"/>
          <w:b/>
        </w:rPr>
        <w:t>/15</w:t>
      </w:r>
    </w:p>
    <w:p w:rsidR="003F61BE" w:rsidRDefault="003F61BE" w:rsidP="003F61BE">
      <w:pPr>
        <w:pStyle w:val="NoSpacing"/>
        <w:rPr>
          <w:rFonts w:ascii="Arial" w:hAnsi="Arial" w:cs="Arial"/>
          <w:b/>
          <w:sz w:val="28"/>
          <w:szCs w:val="28"/>
        </w:rPr>
      </w:pPr>
      <w:r w:rsidRPr="009868F3">
        <w:rPr>
          <w:rFonts w:ascii="Arial" w:hAnsi="Arial" w:cs="Arial"/>
          <w:b/>
          <w:noProof/>
          <w:color w:val="0070C0"/>
          <w:sz w:val="28"/>
          <w:szCs w:val="28"/>
        </w:rPr>
        <mc:AlternateContent>
          <mc:Choice Requires="wps">
            <w:drawing>
              <wp:anchor distT="0" distB="0" distL="114300" distR="114300" simplePos="0" relativeHeight="251661312" behindDoc="0" locked="0" layoutInCell="1" allowOverlap="1" wp14:anchorId="1CB4C8E9" wp14:editId="5E8C60CB">
                <wp:simplePos x="0" y="0"/>
                <wp:positionH relativeFrom="column">
                  <wp:posOffset>43971</wp:posOffset>
                </wp:positionH>
                <wp:positionV relativeFrom="paragraph">
                  <wp:posOffset>54610</wp:posOffset>
                </wp:positionV>
                <wp:extent cx="5865207" cy="17253"/>
                <wp:effectExtent l="0" t="0" r="21590" b="20955"/>
                <wp:wrapNone/>
                <wp:docPr id="5" name="Straight Connector 5"/>
                <wp:cNvGraphicFramePr/>
                <a:graphic xmlns:a="http://schemas.openxmlformats.org/drawingml/2006/main">
                  <a:graphicData uri="http://schemas.microsoft.com/office/word/2010/wordprocessingShape">
                    <wps:wsp>
                      <wps:cNvCnPr/>
                      <wps:spPr>
                        <a:xfrm flipV="1">
                          <a:off x="0" y="0"/>
                          <a:ext cx="586520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5pt,4.3pt" to="46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" strokecolor="#4579b8 [3044]"/>
            </w:pict>
          </mc:Fallback>
        </mc:AlternateContent>
      </w:r>
    </w:p>
    <w:p w:rsidR="0070141F" w:rsidRPr="00E729E0" w:rsidRDefault="0070141F" w:rsidP="0070141F">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I. </w:t>
      </w:r>
      <w:r w:rsidRPr="00E729E0">
        <w:rPr>
          <w:rFonts w:ascii="Arial" w:hAnsi="Arial" w:cs="Arial"/>
          <w:b/>
          <w:bCs/>
          <w:color w:val="000000"/>
          <w:sz w:val="24"/>
          <w:szCs w:val="24"/>
        </w:rPr>
        <w:t xml:space="preserve">POLICY: </w:t>
      </w:r>
    </w:p>
    <w:p w:rsidR="0070141F" w:rsidRPr="00E729E0" w:rsidRDefault="0070141F" w:rsidP="007014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Lewis</w:t>
      </w:r>
      <w:r w:rsidRPr="00E729E0">
        <w:rPr>
          <w:rFonts w:ascii="Arial" w:hAnsi="Arial" w:cs="Arial"/>
          <w:color w:val="000000"/>
          <w:sz w:val="24"/>
          <w:szCs w:val="24"/>
        </w:rPr>
        <w:t xml:space="preserve"> County </w:t>
      </w:r>
      <w:r w:rsidR="009F514B">
        <w:rPr>
          <w:rFonts w:ascii="Arial" w:hAnsi="Arial" w:cs="Arial"/>
          <w:color w:val="000000"/>
          <w:sz w:val="24"/>
          <w:szCs w:val="24"/>
        </w:rPr>
        <w:t>Superior</w:t>
      </w:r>
      <w:r w:rsidRPr="00E729E0">
        <w:rPr>
          <w:rFonts w:ascii="Arial" w:hAnsi="Arial" w:cs="Arial"/>
          <w:color w:val="000000"/>
          <w:sz w:val="24"/>
          <w:szCs w:val="24"/>
        </w:rPr>
        <w:t xml:space="preserve"> Court shall provide for inspection and copying of requested public administrative records as provided in this policy and procedure, unless such records are exempt from disclosure under GR 22; GR 31; Chapter </w:t>
      </w:r>
      <w:hyperlink r:id="rId8" w:history="1">
        <w:r w:rsidRPr="00E729E0">
          <w:rPr>
            <w:rStyle w:val="Hyperlink"/>
            <w:rFonts w:ascii="Arial" w:hAnsi="Arial" w:cs="Arial"/>
            <w:sz w:val="24"/>
            <w:szCs w:val="24"/>
          </w:rPr>
          <w:t>42.56 RCW</w:t>
        </w:r>
      </w:hyperlink>
      <w:r w:rsidRPr="00E729E0">
        <w:rPr>
          <w:rFonts w:ascii="Arial" w:hAnsi="Arial" w:cs="Arial"/>
          <w:color w:val="000000"/>
          <w:sz w:val="24"/>
          <w:szCs w:val="24"/>
        </w:rPr>
        <w:t xml:space="preserve"> ; or other laws and rules under which disclosure is regulated.  The </w:t>
      </w:r>
      <w:r>
        <w:rPr>
          <w:rFonts w:ascii="Arial" w:hAnsi="Arial" w:cs="Arial"/>
          <w:color w:val="000000"/>
          <w:sz w:val="24"/>
          <w:szCs w:val="24"/>
        </w:rPr>
        <w:t>Lewis</w:t>
      </w:r>
      <w:r w:rsidRPr="00E729E0">
        <w:rPr>
          <w:rFonts w:ascii="Arial" w:hAnsi="Arial" w:cs="Arial"/>
          <w:color w:val="000000"/>
          <w:sz w:val="24"/>
          <w:szCs w:val="24"/>
        </w:rPr>
        <w:t xml:space="preserve"> County </w:t>
      </w:r>
      <w:r w:rsidR="009F514B">
        <w:rPr>
          <w:rFonts w:ascii="Arial" w:hAnsi="Arial" w:cs="Arial"/>
          <w:color w:val="000000"/>
          <w:sz w:val="24"/>
          <w:szCs w:val="24"/>
        </w:rPr>
        <w:t>Superior</w:t>
      </w:r>
      <w:r w:rsidRPr="00E729E0">
        <w:rPr>
          <w:rFonts w:ascii="Arial" w:hAnsi="Arial" w:cs="Arial"/>
          <w:color w:val="000000"/>
          <w:sz w:val="24"/>
          <w:szCs w:val="24"/>
        </w:rPr>
        <w:t xml:space="preserve"> Court staff shall provide requested administrative records to the extent practicable.  </w:t>
      </w:r>
    </w:p>
    <w:p w:rsidR="004E4E0B" w:rsidRDefault="004E4E0B" w:rsidP="0070141F">
      <w:pPr>
        <w:autoSpaceDE w:val="0"/>
        <w:autoSpaceDN w:val="0"/>
        <w:adjustRightInd w:val="0"/>
        <w:spacing w:after="0" w:line="240" w:lineRule="auto"/>
        <w:rPr>
          <w:rFonts w:ascii="Times New Roman" w:hAnsi="Times New Roman"/>
          <w:b/>
          <w:bCs/>
          <w:color w:val="000000"/>
          <w:sz w:val="24"/>
          <w:szCs w:val="24"/>
        </w:rPr>
      </w:pPr>
    </w:p>
    <w:p w:rsidR="004E4E0B" w:rsidRPr="00E729E0" w:rsidRDefault="0070141F" w:rsidP="008601E0">
      <w:pPr>
        <w:tabs>
          <w:tab w:val="left" w:pos="720"/>
          <w:tab w:val="left" w:pos="1440"/>
          <w:tab w:val="center" w:pos="4680"/>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II. </w:t>
      </w:r>
      <w:r w:rsidR="004261CC" w:rsidRPr="00E729E0">
        <w:rPr>
          <w:rFonts w:ascii="Arial" w:hAnsi="Arial" w:cs="Arial"/>
          <w:b/>
          <w:bCs/>
          <w:color w:val="000000"/>
          <w:sz w:val="24"/>
          <w:szCs w:val="24"/>
        </w:rPr>
        <w:tab/>
      </w:r>
      <w:r w:rsidR="004E4E0B" w:rsidRPr="00E729E0">
        <w:rPr>
          <w:rFonts w:ascii="Arial" w:hAnsi="Arial" w:cs="Arial"/>
          <w:b/>
          <w:bCs/>
          <w:color w:val="000000"/>
          <w:sz w:val="24"/>
          <w:szCs w:val="24"/>
        </w:rPr>
        <w:t>PURPOSE:</w:t>
      </w:r>
      <w:r w:rsidR="008601E0">
        <w:rPr>
          <w:rFonts w:ascii="Arial" w:hAnsi="Arial" w:cs="Arial"/>
          <w:b/>
          <w:bCs/>
          <w:color w:val="000000"/>
          <w:sz w:val="24"/>
          <w:szCs w:val="24"/>
        </w:rPr>
        <w:tab/>
      </w:r>
    </w:p>
    <w:p w:rsidR="004E4E0B" w:rsidRPr="00E729E0" w:rsidRDefault="004E4E0B" w:rsidP="009C7E91">
      <w:pPr>
        <w:spacing w:after="0" w:line="264" w:lineRule="auto"/>
        <w:rPr>
          <w:rFonts w:ascii="Arial" w:hAnsi="Arial" w:cs="Arial"/>
          <w:b/>
          <w:color w:val="000000"/>
          <w:sz w:val="24"/>
          <w:szCs w:val="24"/>
          <w:lang w:eastAsia="ar-SA"/>
        </w:rPr>
      </w:pPr>
      <w:r w:rsidRPr="00E729E0">
        <w:rPr>
          <w:rFonts w:ascii="Arial" w:hAnsi="Arial" w:cs="Arial"/>
          <w:b/>
          <w:bCs/>
          <w:color w:val="000000"/>
          <w:sz w:val="24"/>
          <w:szCs w:val="24"/>
        </w:rPr>
        <w:t xml:space="preserve">Access to Administrative Records: </w:t>
      </w:r>
    </w:p>
    <w:p w:rsidR="004E4E0B" w:rsidRPr="00E729E0" w:rsidRDefault="004E4E0B" w:rsidP="00DD7A4A">
      <w:pPr>
        <w:suppressAutoHyphens/>
        <w:spacing w:after="0" w:line="264" w:lineRule="auto"/>
        <w:jc w:val="both"/>
        <w:rPr>
          <w:rFonts w:ascii="Arial" w:hAnsi="Arial" w:cs="Arial"/>
          <w:sz w:val="24"/>
          <w:szCs w:val="24"/>
          <w:lang w:eastAsia="ar-SA"/>
        </w:rPr>
      </w:pPr>
      <w:r w:rsidRPr="00E729E0">
        <w:rPr>
          <w:rFonts w:ascii="Arial" w:hAnsi="Arial" w:cs="Arial"/>
          <w:sz w:val="24"/>
          <w:szCs w:val="24"/>
          <w:lang w:eastAsia="ar-SA"/>
        </w:rPr>
        <w:t xml:space="preserve">Consistent with the principles of open administration of justice as provided in </w:t>
      </w:r>
      <w:hyperlink r:id="rId9" w:history="1">
        <w:r w:rsidRPr="00E729E0">
          <w:rPr>
            <w:rFonts w:ascii="Arial" w:hAnsi="Arial" w:cs="Arial"/>
            <w:color w:val="0000FF"/>
            <w:sz w:val="24"/>
            <w:szCs w:val="24"/>
            <w:u w:val="single"/>
            <w:lang w:eastAsia="ar-SA"/>
          </w:rPr>
          <w:t>article I, section 10</w:t>
        </w:r>
      </w:hyperlink>
      <w:r w:rsidRPr="00E729E0">
        <w:rPr>
          <w:rFonts w:ascii="Arial" w:hAnsi="Arial" w:cs="Arial"/>
          <w:sz w:val="24"/>
          <w:szCs w:val="24"/>
          <w:lang w:eastAsia="ar-SA"/>
        </w:rPr>
        <w:t xml:space="preserve"> of the Washington State Constitution and General Rule (GR) 31.1, it is the policy of the </w:t>
      </w:r>
      <w:r w:rsidR="0070141F">
        <w:rPr>
          <w:rFonts w:ascii="Arial" w:hAnsi="Arial" w:cs="Arial"/>
          <w:sz w:val="24"/>
          <w:szCs w:val="24"/>
          <w:lang w:eastAsia="ar-SA"/>
        </w:rPr>
        <w:t>Lewis</w:t>
      </w:r>
      <w:r w:rsidRPr="00E729E0">
        <w:rPr>
          <w:rFonts w:ascii="Arial" w:hAnsi="Arial" w:cs="Arial"/>
          <w:sz w:val="24"/>
          <w:szCs w:val="24"/>
          <w:lang w:eastAsia="ar-SA"/>
        </w:rPr>
        <w:t xml:space="preserve"> County </w:t>
      </w:r>
      <w:r w:rsidR="009F514B">
        <w:rPr>
          <w:rFonts w:ascii="Arial" w:hAnsi="Arial" w:cs="Arial"/>
          <w:sz w:val="24"/>
          <w:szCs w:val="24"/>
          <w:lang w:eastAsia="ar-SA"/>
        </w:rPr>
        <w:t>Superior</w:t>
      </w:r>
      <w:r w:rsidRPr="00E729E0">
        <w:rPr>
          <w:rFonts w:ascii="Arial" w:hAnsi="Arial" w:cs="Arial"/>
          <w:sz w:val="24"/>
          <w:szCs w:val="24"/>
          <w:lang w:eastAsia="ar-SA"/>
        </w:rPr>
        <w:t xml:space="preserve"> Court to facilitate a</w:t>
      </w:r>
      <w:r w:rsidR="008B09B3" w:rsidRPr="00E729E0">
        <w:rPr>
          <w:rFonts w:ascii="Arial" w:hAnsi="Arial" w:cs="Arial"/>
          <w:sz w:val="24"/>
          <w:szCs w:val="24"/>
          <w:lang w:eastAsia="ar-SA"/>
        </w:rPr>
        <w:t>ccess to administrative records, which have been created or are being maintained by the court on and after the effective date of GR 31.1.</w:t>
      </w: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color w:val="000000"/>
          <w:sz w:val="24"/>
          <w:szCs w:val="24"/>
        </w:rPr>
        <w:t>The purpose of the</w:t>
      </w:r>
      <w:r w:rsidR="00DD7A4A" w:rsidRPr="00E729E0">
        <w:rPr>
          <w:rFonts w:ascii="Arial" w:hAnsi="Arial" w:cs="Arial"/>
          <w:color w:val="000000"/>
          <w:sz w:val="24"/>
          <w:szCs w:val="24"/>
        </w:rPr>
        <w:t xml:space="preserve"> </w:t>
      </w:r>
      <w:r w:rsidR="00FF7738" w:rsidRPr="00E729E0">
        <w:rPr>
          <w:rFonts w:ascii="Arial" w:hAnsi="Arial" w:cs="Arial"/>
          <w:color w:val="000000"/>
          <w:sz w:val="24"/>
          <w:szCs w:val="24"/>
        </w:rPr>
        <w:t>General Rule</w:t>
      </w:r>
      <w:r w:rsidRPr="00E729E0">
        <w:rPr>
          <w:rFonts w:ascii="Arial" w:hAnsi="Arial" w:cs="Arial"/>
          <w:color w:val="000000"/>
          <w:sz w:val="24"/>
          <w:szCs w:val="24"/>
        </w:rPr>
        <w:t xml:space="preserve"> </w:t>
      </w:r>
      <w:r w:rsidR="00FF7738" w:rsidRPr="00E729E0">
        <w:rPr>
          <w:rFonts w:ascii="Arial" w:hAnsi="Arial" w:cs="Arial"/>
          <w:color w:val="000000"/>
          <w:sz w:val="24"/>
          <w:szCs w:val="24"/>
        </w:rPr>
        <w:t>GR31.1</w:t>
      </w:r>
      <w:r w:rsidRPr="00E729E0">
        <w:rPr>
          <w:rFonts w:ascii="Arial" w:hAnsi="Arial" w:cs="Arial"/>
          <w:color w:val="000000"/>
          <w:sz w:val="24"/>
          <w:szCs w:val="24"/>
        </w:rPr>
        <w:t xml:space="preserve"> is to provide the public with a regulatory mechanism for access to the</w:t>
      </w:r>
      <w:r w:rsidRPr="00E729E0">
        <w:rPr>
          <w:rFonts w:ascii="Arial" w:hAnsi="Arial" w:cs="Arial"/>
          <w:bCs/>
          <w:sz w:val="24"/>
          <w:szCs w:val="24"/>
        </w:rPr>
        <w:t xml:space="preserve"> records that relate to the management, supervision, or administration of a judicial entity, in this instance, </w:t>
      </w:r>
      <w:r w:rsidR="0070141F">
        <w:rPr>
          <w:rFonts w:ascii="Arial" w:hAnsi="Arial" w:cs="Arial"/>
          <w:bCs/>
          <w:sz w:val="24"/>
          <w:szCs w:val="24"/>
        </w:rPr>
        <w:t xml:space="preserve">Lewis </w:t>
      </w:r>
      <w:r w:rsidR="005E2AF1" w:rsidRPr="00E729E0">
        <w:rPr>
          <w:rFonts w:ascii="Arial" w:hAnsi="Arial" w:cs="Arial"/>
          <w:bCs/>
          <w:sz w:val="24"/>
          <w:szCs w:val="24"/>
        </w:rPr>
        <w:t xml:space="preserve">County </w:t>
      </w:r>
      <w:r w:rsidR="009F514B">
        <w:rPr>
          <w:rFonts w:ascii="Arial" w:hAnsi="Arial" w:cs="Arial"/>
          <w:bCs/>
          <w:sz w:val="24"/>
          <w:szCs w:val="24"/>
        </w:rPr>
        <w:t>Superior</w:t>
      </w:r>
      <w:r w:rsidR="00CD2CC8" w:rsidRPr="00E729E0">
        <w:rPr>
          <w:rFonts w:ascii="Arial" w:hAnsi="Arial" w:cs="Arial"/>
          <w:bCs/>
          <w:sz w:val="24"/>
          <w:szCs w:val="24"/>
        </w:rPr>
        <w:t xml:space="preserve"> </w:t>
      </w:r>
      <w:r w:rsidRPr="00E729E0">
        <w:rPr>
          <w:rFonts w:ascii="Arial" w:hAnsi="Arial" w:cs="Arial"/>
          <w:bCs/>
          <w:sz w:val="24"/>
          <w:szCs w:val="24"/>
        </w:rPr>
        <w:t>Court</w:t>
      </w:r>
      <w:r w:rsidR="005E2AF1" w:rsidRPr="00E729E0">
        <w:rPr>
          <w:rFonts w:ascii="Arial" w:hAnsi="Arial" w:cs="Arial"/>
          <w:bCs/>
          <w:sz w:val="24"/>
          <w:szCs w:val="24"/>
        </w:rPr>
        <w:t>.</w:t>
      </w:r>
      <w:r w:rsidRPr="00E729E0">
        <w:rPr>
          <w:rFonts w:ascii="Arial" w:hAnsi="Arial" w:cs="Arial"/>
          <w:bCs/>
          <w:sz w:val="24"/>
          <w:szCs w:val="24"/>
        </w:rPr>
        <w:t xml:space="preserve"> </w:t>
      </w: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b/>
          <w:bCs/>
          <w:color w:val="000000"/>
          <w:sz w:val="24"/>
          <w:szCs w:val="24"/>
        </w:rPr>
        <w:t xml:space="preserve">Policy and Procedure: </w:t>
      </w: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color w:val="000000"/>
          <w:sz w:val="24"/>
          <w:szCs w:val="24"/>
        </w:rPr>
        <w:t>The information contained in this Policy is designed to aid both those requesting public</w:t>
      </w:r>
      <w:r w:rsidR="00C84F91" w:rsidRPr="00E729E0">
        <w:rPr>
          <w:rFonts w:ascii="Arial" w:hAnsi="Arial" w:cs="Arial"/>
          <w:color w:val="000000"/>
          <w:sz w:val="24"/>
          <w:szCs w:val="24"/>
        </w:rPr>
        <w:t xml:space="preserve"> administrative</w:t>
      </w:r>
      <w:r w:rsidRPr="00E729E0">
        <w:rPr>
          <w:rFonts w:ascii="Arial" w:hAnsi="Arial" w:cs="Arial"/>
          <w:color w:val="000000"/>
          <w:sz w:val="24"/>
          <w:szCs w:val="24"/>
        </w:rPr>
        <w:t xml:space="preserve"> records and those responding to records requests.  The policy and procedures should assist in guiding expectations of Requestors and providing notice of an instrument by which to appeal a records decision, if necessary.</w:t>
      </w: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p>
    <w:p w:rsidR="004E4E0B" w:rsidRPr="00E729E0" w:rsidRDefault="0070141F" w:rsidP="00DD7A4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III. </w:t>
      </w:r>
      <w:r w:rsidR="004E4E0B" w:rsidRPr="00E729E0">
        <w:rPr>
          <w:rFonts w:ascii="Arial" w:hAnsi="Arial" w:cs="Arial"/>
          <w:b/>
          <w:bCs/>
          <w:color w:val="000000"/>
          <w:sz w:val="24"/>
          <w:szCs w:val="24"/>
        </w:rPr>
        <w:t>REFERENCE:</w:t>
      </w:r>
    </w:p>
    <w:p w:rsidR="004E4E0B" w:rsidRPr="00E729E0" w:rsidRDefault="004E4E0B" w:rsidP="00DD7A4A">
      <w:pPr>
        <w:autoSpaceDE w:val="0"/>
        <w:autoSpaceDN w:val="0"/>
        <w:adjustRightInd w:val="0"/>
        <w:spacing w:after="0" w:line="240" w:lineRule="auto"/>
        <w:jc w:val="both"/>
        <w:rPr>
          <w:rFonts w:ascii="Arial" w:hAnsi="Arial" w:cs="Arial"/>
          <w:b/>
          <w:bCs/>
          <w:color w:val="000000"/>
          <w:sz w:val="24"/>
          <w:szCs w:val="24"/>
        </w:rPr>
      </w:pPr>
    </w:p>
    <w:p w:rsidR="005168CB" w:rsidRPr="00E729E0" w:rsidRDefault="004E4E0B" w:rsidP="00DD7A4A">
      <w:pPr>
        <w:pStyle w:val="ListParagraph"/>
        <w:numPr>
          <w:ilvl w:val="0"/>
          <w:numId w:val="4"/>
        </w:numPr>
        <w:autoSpaceDE w:val="0"/>
        <w:autoSpaceDN w:val="0"/>
        <w:adjustRightInd w:val="0"/>
        <w:spacing w:after="0" w:line="240" w:lineRule="auto"/>
        <w:jc w:val="both"/>
        <w:rPr>
          <w:rFonts w:ascii="Arial" w:hAnsi="Arial" w:cs="Arial"/>
          <w:b/>
          <w:bCs/>
          <w:color w:val="000000"/>
          <w:sz w:val="24"/>
          <w:szCs w:val="24"/>
        </w:rPr>
      </w:pPr>
      <w:r w:rsidRPr="00E729E0">
        <w:rPr>
          <w:rFonts w:ascii="Arial" w:hAnsi="Arial" w:cs="Arial"/>
          <w:color w:val="000000"/>
          <w:sz w:val="24"/>
          <w:szCs w:val="24"/>
        </w:rPr>
        <w:t xml:space="preserve">Chapter </w:t>
      </w:r>
      <w:hyperlink r:id="rId10" w:history="1">
        <w:r w:rsidRPr="00E729E0">
          <w:rPr>
            <w:rStyle w:val="Hyperlink"/>
            <w:rFonts w:ascii="Arial" w:hAnsi="Arial" w:cs="Arial"/>
            <w:sz w:val="24"/>
            <w:szCs w:val="24"/>
          </w:rPr>
          <w:t>42.56 RCW</w:t>
        </w:r>
      </w:hyperlink>
      <w:r w:rsidRPr="00E729E0">
        <w:rPr>
          <w:rFonts w:ascii="Arial" w:hAnsi="Arial" w:cs="Arial"/>
          <w:color w:val="000000"/>
          <w:sz w:val="24"/>
          <w:szCs w:val="24"/>
        </w:rPr>
        <w:t>, Public Records Act</w:t>
      </w:r>
    </w:p>
    <w:p w:rsidR="005168CB" w:rsidRPr="00E729E0" w:rsidRDefault="005168CB" w:rsidP="00DD7A4A">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color w:val="000000"/>
          <w:sz w:val="24"/>
          <w:szCs w:val="24"/>
        </w:rPr>
        <w:t>GR</w:t>
      </w:r>
      <w:r w:rsidR="00DD7A4A" w:rsidRPr="00E729E0">
        <w:rPr>
          <w:rFonts w:ascii="Arial" w:hAnsi="Arial" w:cs="Arial"/>
          <w:color w:val="000000"/>
          <w:sz w:val="24"/>
          <w:szCs w:val="24"/>
        </w:rPr>
        <w:t xml:space="preserve"> </w:t>
      </w:r>
      <w:r w:rsidRPr="00E729E0">
        <w:rPr>
          <w:rFonts w:ascii="Arial" w:hAnsi="Arial" w:cs="Arial"/>
          <w:color w:val="000000"/>
          <w:sz w:val="24"/>
          <w:szCs w:val="24"/>
        </w:rPr>
        <w:t>22, Access to Family Law and Guardianship Court Records</w:t>
      </w:r>
    </w:p>
    <w:p w:rsidR="005168CB" w:rsidRPr="00E729E0" w:rsidRDefault="005168CB" w:rsidP="00DD7A4A">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color w:val="000000"/>
          <w:sz w:val="24"/>
          <w:szCs w:val="24"/>
        </w:rPr>
        <w:t>GR</w:t>
      </w:r>
      <w:r w:rsidR="00DD7A4A" w:rsidRPr="00E729E0">
        <w:rPr>
          <w:rFonts w:ascii="Arial" w:hAnsi="Arial" w:cs="Arial"/>
          <w:color w:val="000000"/>
          <w:sz w:val="24"/>
          <w:szCs w:val="24"/>
        </w:rPr>
        <w:t xml:space="preserve"> </w:t>
      </w:r>
      <w:r w:rsidRPr="00E729E0">
        <w:rPr>
          <w:rFonts w:ascii="Arial" w:hAnsi="Arial" w:cs="Arial"/>
          <w:color w:val="000000"/>
          <w:sz w:val="24"/>
          <w:szCs w:val="24"/>
        </w:rPr>
        <w:t>31, Access to Court Records</w:t>
      </w:r>
    </w:p>
    <w:p w:rsidR="004E4E0B" w:rsidRPr="00E729E0" w:rsidRDefault="005168CB" w:rsidP="00DD7A4A">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color w:val="000000"/>
          <w:sz w:val="24"/>
          <w:szCs w:val="24"/>
        </w:rPr>
        <w:t>GR 31</w:t>
      </w:r>
      <w:r w:rsidR="004E4E0B" w:rsidRPr="00E729E0">
        <w:rPr>
          <w:rFonts w:ascii="Arial" w:hAnsi="Arial" w:cs="Arial"/>
          <w:color w:val="000000"/>
          <w:sz w:val="24"/>
          <w:szCs w:val="24"/>
        </w:rPr>
        <w:t>.1, Access to Administrative Records</w:t>
      </w: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p>
    <w:p w:rsidR="004E4E0B" w:rsidRPr="00E729E0" w:rsidRDefault="004E4E0B" w:rsidP="00DD7A4A">
      <w:pPr>
        <w:autoSpaceDE w:val="0"/>
        <w:autoSpaceDN w:val="0"/>
        <w:adjustRightInd w:val="0"/>
        <w:spacing w:after="0" w:line="240" w:lineRule="auto"/>
        <w:jc w:val="both"/>
        <w:rPr>
          <w:rFonts w:ascii="Arial" w:hAnsi="Arial" w:cs="Arial"/>
          <w:color w:val="000000"/>
          <w:sz w:val="24"/>
          <w:szCs w:val="24"/>
        </w:rPr>
      </w:pPr>
    </w:p>
    <w:p w:rsidR="004E4E0B" w:rsidRPr="00E729E0" w:rsidRDefault="0070141F" w:rsidP="00DD7A4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VI. </w:t>
      </w:r>
      <w:r w:rsidR="004261CC" w:rsidRPr="00E729E0">
        <w:rPr>
          <w:rFonts w:ascii="Arial" w:hAnsi="Arial" w:cs="Arial"/>
          <w:b/>
          <w:bCs/>
          <w:color w:val="000000"/>
          <w:sz w:val="24"/>
          <w:szCs w:val="24"/>
        </w:rPr>
        <w:tab/>
      </w:r>
      <w:r w:rsidR="004E4E0B" w:rsidRPr="00E729E0">
        <w:rPr>
          <w:rFonts w:ascii="Arial" w:hAnsi="Arial" w:cs="Arial"/>
          <w:b/>
          <w:bCs/>
          <w:color w:val="000000"/>
          <w:sz w:val="24"/>
          <w:szCs w:val="24"/>
        </w:rPr>
        <w:t>RESPONSIBILITY/AUTHORITY:</w:t>
      </w:r>
    </w:p>
    <w:p w:rsidR="004E4E0B" w:rsidRPr="00E729E0" w:rsidRDefault="004E4E0B" w:rsidP="004261CC">
      <w:pPr>
        <w:autoSpaceDE w:val="0"/>
        <w:autoSpaceDN w:val="0"/>
        <w:adjustRightInd w:val="0"/>
        <w:spacing w:after="0" w:line="240" w:lineRule="auto"/>
        <w:jc w:val="both"/>
        <w:rPr>
          <w:rFonts w:ascii="Arial" w:hAnsi="Arial" w:cs="Arial"/>
          <w:b/>
          <w:bCs/>
          <w:color w:val="000000"/>
          <w:sz w:val="24"/>
          <w:szCs w:val="24"/>
        </w:rPr>
      </w:pPr>
      <w:r w:rsidRPr="00E729E0">
        <w:rPr>
          <w:rFonts w:ascii="Arial" w:hAnsi="Arial" w:cs="Arial"/>
          <w:b/>
          <w:bCs/>
          <w:color w:val="000000"/>
          <w:sz w:val="24"/>
          <w:szCs w:val="24"/>
        </w:rPr>
        <w:t>Public Records Officer:</w:t>
      </w:r>
    </w:p>
    <w:p w:rsidR="006D2907" w:rsidRPr="00E729E0" w:rsidRDefault="004E4E0B" w:rsidP="004261CC">
      <w:p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color w:val="000000"/>
          <w:sz w:val="24"/>
          <w:szCs w:val="24"/>
        </w:rPr>
        <w:t xml:space="preserve">The </w:t>
      </w:r>
      <w:r w:rsidR="009F514B">
        <w:rPr>
          <w:rFonts w:ascii="Arial" w:hAnsi="Arial" w:cs="Arial"/>
          <w:color w:val="000000"/>
          <w:sz w:val="24"/>
          <w:szCs w:val="24"/>
        </w:rPr>
        <w:t>Superior</w:t>
      </w:r>
      <w:r w:rsidR="006D2907" w:rsidRPr="00E729E0">
        <w:rPr>
          <w:rFonts w:ascii="Arial" w:hAnsi="Arial" w:cs="Arial"/>
          <w:color w:val="000000"/>
          <w:sz w:val="24"/>
          <w:szCs w:val="24"/>
        </w:rPr>
        <w:t xml:space="preserve"> </w:t>
      </w:r>
      <w:r w:rsidR="005E2AF1" w:rsidRPr="00E729E0">
        <w:rPr>
          <w:rFonts w:ascii="Arial" w:hAnsi="Arial" w:cs="Arial"/>
          <w:color w:val="000000"/>
          <w:sz w:val="24"/>
          <w:szCs w:val="24"/>
        </w:rPr>
        <w:t xml:space="preserve">Court </w:t>
      </w:r>
      <w:r w:rsidR="00CD2CC8" w:rsidRPr="00E729E0">
        <w:rPr>
          <w:rFonts w:ascii="Arial" w:hAnsi="Arial" w:cs="Arial"/>
          <w:color w:val="000000"/>
          <w:sz w:val="24"/>
          <w:szCs w:val="24"/>
        </w:rPr>
        <w:t>Administrator</w:t>
      </w:r>
      <w:r w:rsidR="006D2907" w:rsidRPr="00E729E0">
        <w:rPr>
          <w:rFonts w:ascii="Arial" w:hAnsi="Arial" w:cs="Arial"/>
          <w:color w:val="000000"/>
          <w:sz w:val="24"/>
          <w:szCs w:val="24"/>
        </w:rPr>
        <w:t xml:space="preserve"> is the designated PRO for </w:t>
      </w:r>
      <w:r w:rsidR="009F514B">
        <w:rPr>
          <w:rFonts w:ascii="Arial" w:hAnsi="Arial" w:cs="Arial"/>
          <w:color w:val="000000"/>
          <w:sz w:val="24"/>
          <w:szCs w:val="24"/>
        </w:rPr>
        <w:t>Superior</w:t>
      </w:r>
      <w:r w:rsidR="006D2907" w:rsidRPr="00E729E0">
        <w:rPr>
          <w:rFonts w:ascii="Arial" w:hAnsi="Arial" w:cs="Arial"/>
          <w:color w:val="000000"/>
          <w:sz w:val="24"/>
          <w:szCs w:val="24"/>
        </w:rPr>
        <w:t xml:space="preserve"> Court.  The PRO for the respective work units </w:t>
      </w:r>
      <w:r w:rsidRPr="00E729E0">
        <w:rPr>
          <w:rFonts w:ascii="Arial" w:hAnsi="Arial" w:cs="Arial"/>
          <w:color w:val="000000"/>
          <w:sz w:val="24"/>
          <w:szCs w:val="24"/>
        </w:rPr>
        <w:t xml:space="preserve">will oversee compliance with the </w:t>
      </w:r>
      <w:r w:rsidR="00FF7738" w:rsidRPr="00E729E0">
        <w:rPr>
          <w:rFonts w:ascii="Arial" w:hAnsi="Arial" w:cs="Arial"/>
          <w:color w:val="000000"/>
          <w:sz w:val="24"/>
          <w:szCs w:val="24"/>
        </w:rPr>
        <w:t>General Rule “Access to Administrative Records” (GR 31.1)</w:t>
      </w:r>
      <w:r w:rsidR="00DD7A4A" w:rsidRPr="00E729E0">
        <w:rPr>
          <w:rFonts w:ascii="Arial" w:hAnsi="Arial" w:cs="Arial"/>
          <w:color w:val="000000"/>
          <w:sz w:val="24"/>
          <w:szCs w:val="24"/>
        </w:rPr>
        <w:t xml:space="preserve"> and these procedures.  </w:t>
      </w:r>
    </w:p>
    <w:p w:rsidR="006D2907" w:rsidRPr="00E729E0" w:rsidRDefault="006D2907" w:rsidP="004261CC">
      <w:pPr>
        <w:autoSpaceDE w:val="0"/>
        <w:autoSpaceDN w:val="0"/>
        <w:adjustRightInd w:val="0"/>
        <w:spacing w:after="0" w:line="240" w:lineRule="auto"/>
        <w:jc w:val="both"/>
        <w:rPr>
          <w:rFonts w:ascii="Arial" w:hAnsi="Arial" w:cs="Arial"/>
          <w:color w:val="000000"/>
          <w:sz w:val="24"/>
          <w:szCs w:val="24"/>
        </w:rPr>
      </w:pPr>
    </w:p>
    <w:p w:rsidR="006D2907" w:rsidRPr="00E729E0" w:rsidRDefault="006D2907" w:rsidP="006D2907">
      <w:pPr>
        <w:autoSpaceDE w:val="0"/>
        <w:autoSpaceDN w:val="0"/>
        <w:adjustRightInd w:val="0"/>
        <w:spacing w:after="0" w:line="240" w:lineRule="auto"/>
        <w:jc w:val="both"/>
        <w:rPr>
          <w:rFonts w:ascii="Arial" w:hAnsi="Arial" w:cs="Arial"/>
          <w:color w:val="000000"/>
          <w:sz w:val="24"/>
          <w:szCs w:val="24"/>
        </w:rPr>
      </w:pPr>
      <w:r w:rsidRPr="00E729E0">
        <w:rPr>
          <w:rFonts w:ascii="Arial" w:hAnsi="Arial" w:cs="Arial"/>
          <w:color w:val="000000"/>
          <w:sz w:val="24"/>
          <w:szCs w:val="24"/>
        </w:rPr>
        <w:t xml:space="preserve">Any person wishing to request access to administrative records of </w:t>
      </w:r>
      <w:r w:rsidR="00A57527">
        <w:rPr>
          <w:rFonts w:ascii="Arial" w:hAnsi="Arial" w:cs="Arial"/>
          <w:color w:val="000000"/>
          <w:sz w:val="24"/>
          <w:szCs w:val="24"/>
        </w:rPr>
        <w:t>Lewis</w:t>
      </w:r>
      <w:r w:rsidR="009F514B">
        <w:rPr>
          <w:rFonts w:ascii="Arial" w:hAnsi="Arial" w:cs="Arial"/>
          <w:color w:val="000000"/>
          <w:sz w:val="24"/>
          <w:szCs w:val="24"/>
        </w:rPr>
        <w:t xml:space="preserve"> County Superior Court </w:t>
      </w:r>
      <w:r w:rsidRPr="00E729E0">
        <w:rPr>
          <w:rFonts w:ascii="Arial" w:hAnsi="Arial" w:cs="Arial"/>
          <w:color w:val="000000"/>
          <w:sz w:val="24"/>
          <w:szCs w:val="24"/>
        </w:rPr>
        <w:t xml:space="preserve">or seeks assistance in making such a request should contact the Public Records Officer for </w:t>
      </w:r>
      <w:r w:rsidR="009F514B">
        <w:rPr>
          <w:rFonts w:ascii="Arial" w:hAnsi="Arial" w:cs="Arial"/>
          <w:color w:val="000000"/>
          <w:sz w:val="24"/>
          <w:szCs w:val="24"/>
        </w:rPr>
        <w:t>Superior Court</w:t>
      </w:r>
      <w:r w:rsidRPr="00E729E0">
        <w:rPr>
          <w:rFonts w:ascii="Arial" w:hAnsi="Arial" w:cs="Arial"/>
          <w:color w:val="000000"/>
          <w:sz w:val="24"/>
          <w:szCs w:val="24"/>
        </w:rPr>
        <w:t>:</w:t>
      </w:r>
    </w:p>
    <w:p w:rsidR="006D2907" w:rsidRPr="00E729E0" w:rsidRDefault="006D2907" w:rsidP="006D2907">
      <w:pPr>
        <w:autoSpaceDE w:val="0"/>
        <w:autoSpaceDN w:val="0"/>
        <w:adjustRightInd w:val="0"/>
        <w:spacing w:after="0" w:line="240" w:lineRule="auto"/>
        <w:jc w:val="both"/>
        <w:rPr>
          <w:rFonts w:ascii="Arial" w:hAnsi="Arial" w:cs="Arial"/>
          <w:color w:val="000000"/>
          <w:sz w:val="24"/>
          <w:szCs w:val="24"/>
        </w:rPr>
      </w:pPr>
    </w:p>
    <w:p w:rsidR="006D2907" w:rsidRPr="00E729E0" w:rsidRDefault="006D2907" w:rsidP="006D2907">
      <w:pPr>
        <w:autoSpaceDE w:val="0"/>
        <w:autoSpaceDN w:val="0"/>
        <w:adjustRightInd w:val="0"/>
        <w:spacing w:after="0" w:line="240" w:lineRule="auto"/>
        <w:ind w:left="1080" w:firstLine="720"/>
        <w:jc w:val="both"/>
        <w:rPr>
          <w:rFonts w:ascii="Arial" w:hAnsi="Arial" w:cs="Arial"/>
          <w:color w:val="000000"/>
          <w:sz w:val="24"/>
          <w:szCs w:val="24"/>
        </w:rPr>
      </w:pPr>
      <w:r w:rsidRPr="00E729E0">
        <w:rPr>
          <w:rFonts w:ascii="Arial" w:hAnsi="Arial" w:cs="Arial"/>
          <w:color w:val="000000"/>
          <w:sz w:val="24"/>
          <w:szCs w:val="24"/>
        </w:rPr>
        <w:t>Public Records Officer</w:t>
      </w:r>
    </w:p>
    <w:p w:rsidR="006D2907" w:rsidRDefault="0070141F" w:rsidP="006D2907">
      <w:pPr>
        <w:autoSpaceDE w:val="0"/>
        <w:autoSpaceDN w:val="0"/>
        <w:adjustRightInd w:val="0"/>
        <w:spacing w:after="0" w:line="240" w:lineRule="auto"/>
        <w:ind w:left="1800"/>
        <w:jc w:val="both"/>
        <w:rPr>
          <w:rFonts w:ascii="Arial" w:hAnsi="Arial" w:cs="Arial"/>
          <w:color w:val="000000"/>
          <w:sz w:val="24"/>
          <w:szCs w:val="24"/>
        </w:rPr>
      </w:pPr>
      <w:r>
        <w:rPr>
          <w:rFonts w:ascii="Arial" w:hAnsi="Arial" w:cs="Arial"/>
          <w:color w:val="000000"/>
          <w:sz w:val="24"/>
          <w:szCs w:val="24"/>
        </w:rPr>
        <w:t xml:space="preserve">Lewis County </w:t>
      </w:r>
      <w:r w:rsidR="009F514B">
        <w:rPr>
          <w:rFonts w:ascii="Arial" w:hAnsi="Arial" w:cs="Arial"/>
          <w:color w:val="000000"/>
          <w:sz w:val="24"/>
          <w:szCs w:val="24"/>
        </w:rPr>
        <w:t>Superior Court</w:t>
      </w:r>
      <w:r>
        <w:rPr>
          <w:rFonts w:ascii="Arial" w:hAnsi="Arial" w:cs="Arial"/>
          <w:color w:val="000000"/>
          <w:sz w:val="24"/>
          <w:szCs w:val="24"/>
        </w:rPr>
        <w:t xml:space="preserve"> </w:t>
      </w:r>
    </w:p>
    <w:p w:rsidR="0070141F" w:rsidRDefault="009F514B" w:rsidP="006D2907">
      <w:pPr>
        <w:autoSpaceDE w:val="0"/>
        <w:autoSpaceDN w:val="0"/>
        <w:adjustRightInd w:val="0"/>
        <w:spacing w:after="0" w:line="240" w:lineRule="auto"/>
        <w:ind w:left="1800"/>
        <w:jc w:val="both"/>
        <w:rPr>
          <w:rFonts w:ascii="Arial" w:hAnsi="Arial" w:cs="Arial"/>
          <w:color w:val="000000"/>
          <w:sz w:val="24"/>
          <w:szCs w:val="24"/>
        </w:rPr>
      </w:pPr>
      <w:proofErr w:type="gramStart"/>
      <w:r>
        <w:rPr>
          <w:rFonts w:ascii="Arial" w:hAnsi="Arial" w:cs="Arial"/>
          <w:color w:val="000000"/>
          <w:sz w:val="24"/>
          <w:szCs w:val="24"/>
        </w:rPr>
        <w:t>345 W. Main St, 4</w:t>
      </w:r>
      <w:r w:rsidRPr="009F514B">
        <w:rPr>
          <w:rFonts w:ascii="Arial" w:hAnsi="Arial" w:cs="Arial"/>
          <w:color w:val="000000"/>
          <w:sz w:val="24"/>
          <w:szCs w:val="24"/>
          <w:vertAlign w:val="superscript"/>
        </w:rPr>
        <w:t>th</w:t>
      </w:r>
      <w:r>
        <w:rPr>
          <w:rFonts w:ascii="Arial" w:hAnsi="Arial" w:cs="Arial"/>
          <w:color w:val="000000"/>
          <w:sz w:val="24"/>
          <w:szCs w:val="24"/>
        </w:rPr>
        <w:t xml:space="preserve"> Fl.</w:t>
      </w:r>
      <w:proofErr w:type="gramEnd"/>
    </w:p>
    <w:p w:rsidR="0070141F" w:rsidRPr="00E729E0" w:rsidRDefault="0070141F" w:rsidP="006D2907">
      <w:pPr>
        <w:autoSpaceDE w:val="0"/>
        <w:autoSpaceDN w:val="0"/>
        <w:adjustRightInd w:val="0"/>
        <w:spacing w:after="0" w:line="240" w:lineRule="auto"/>
        <w:ind w:left="1800"/>
        <w:jc w:val="both"/>
        <w:rPr>
          <w:rFonts w:ascii="Arial" w:hAnsi="Arial" w:cs="Arial"/>
          <w:color w:val="000000"/>
          <w:sz w:val="24"/>
          <w:szCs w:val="24"/>
        </w:rPr>
      </w:pPr>
      <w:r>
        <w:rPr>
          <w:rFonts w:ascii="Arial" w:hAnsi="Arial" w:cs="Arial"/>
          <w:color w:val="000000"/>
          <w:sz w:val="24"/>
          <w:szCs w:val="24"/>
        </w:rPr>
        <w:t>Chehalis, WA 98532</w:t>
      </w:r>
    </w:p>
    <w:p w:rsidR="006D2907" w:rsidRPr="00E729E0" w:rsidRDefault="006D2907" w:rsidP="006D2907">
      <w:pPr>
        <w:autoSpaceDE w:val="0"/>
        <w:autoSpaceDN w:val="0"/>
        <w:adjustRightInd w:val="0"/>
        <w:spacing w:after="0" w:line="240" w:lineRule="auto"/>
        <w:ind w:left="1800"/>
        <w:jc w:val="both"/>
        <w:rPr>
          <w:rFonts w:ascii="Arial" w:hAnsi="Arial" w:cs="Arial"/>
          <w:color w:val="000000"/>
          <w:sz w:val="24"/>
          <w:szCs w:val="24"/>
        </w:rPr>
      </w:pPr>
    </w:p>
    <w:p w:rsidR="006D2907" w:rsidRPr="0070141F" w:rsidRDefault="006D2907" w:rsidP="009F514B">
      <w:pPr>
        <w:autoSpaceDE w:val="0"/>
        <w:autoSpaceDN w:val="0"/>
        <w:adjustRightInd w:val="0"/>
        <w:spacing w:after="0" w:line="240" w:lineRule="auto"/>
        <w:jc w:val="center"/>
        <w:rPr>
          <w:rFonts w:ascii="Arial" w:hAnsi="Arial" w:cs="Arial"/>
          <w:color w:val="000000"/>
          <w:sz w:val="24"/>
          <w:szCs w:val="24"/>
        </w:rPr>
      </w:pPr>
      <w:r w:rsidRPr="00E729E0">
        <w:rPr>
          <w:rFonts w:ascii="Arial" w:hAnsi="Arial" w:cs="Arial"/>
          <w:color w:val="000000"/>
          <w:sz w:val="24"/>
          <w:szCs w:val="24"/>
        </w:rPr>
        <w:t xml:space="preserve">Information is also available at </w:t>
      </w:r>
      <w:r w:rsidR="0070141F">
        <w:rPr>
          <w:rFonts w:ascii="Arial" w:hAnsi="Arial" w:cs="Arial"/>
          <w:color w:val="000000"/>
          <w:sz w:val="24"/>
          <w:szCs w:val="24"/>
        </w:rPr>
        <w:t xml:space="preserve">Lewis </w:t>
      </w:r>
      <w:r w:rsidR="009F514B">
        <w:rPr>
          <w:rFonts w:ascii="Arial" w:hAnsi="Arial" w:cs="Arial"/>
          <w:color w:val="000000"/>
          <w:sz w:val="24"/>
          <w:szCs w:val="24"/>
        </w:rPr>
        <w:t>County Superior Court’s</w:t>
      </w:r>
      <w:r w:rsidRPr="00E729E0">
        <w:rPr>
          <w:rFonts w:ascii="Arial" w:hAnsi="Arial" w:cs="Arial"/>
          <w:color w:val="000000"/>
          <w:sz w:val="24"/>
          <w:szCs w:val="24"/>
        </w:rPr>
        <w:t xml:space="preserve"> website at:  </w:t>
      </w:r>
      <w:hyperlink r:id="rId11" w:history="1">
        <w:r w:rsidR="009F514B" w:rsidRPr="001438BC">
          <w:rPr>
            <w:rStyle w:val="Hyperlink"/>
            <w:rFonts w:ascii="Arial" w:hAnsi="Arial" w:cs="Arial"/>
            <w:sz w:val="24"/>
            <w:szCs w:val="24"/>
          </w:rPr>
          <w:t>http://lewiscountywa.gov/superiorcourt</w:t>
        </w:r>
      </w:hyperlink>
      <w:r w:rsidR="009F514B">
        <w:rPr>
          <w:rFonts w:ascii="Arial" w:hAnsi="Arial" w:cs="Arial"/>
          <w:sz w:val="24"/>
          <w:szCs w:val="24"/>
        </w:rPr>
        <w:t xml:space="preserve"> </w:t>
      </w:r>
    </w:p>
    <w:p w:rsidR="006D2907" w:rsidRPr="00E729E0" w:rsidRDefault="006D2907" w:rsidP="00DD7A4A">
      <w:pPr>
        <w:autoSpaceDE w:val="0"/>
        <w:autoSpaceDN w:val="0"/>
        <w:adjustRightInd w:val="0"/>
        <w:spacing w:after="0" w:line="240" w:lineRule="auto"/>
        <w:jc w:val="both"/>
        <w:rPr>
          <w:rFonts w:ascii="Arial" w:hAnsi="Arial" w:cs="Arial"/>
          <w:b/>
          <w:bCs/>
          <w:color w:val="000000"/>
          <w:sz w:val="24"/>
          <w:szCs w:val="24"/>
        </w:rPr>
      </w:pPr>
    </w:p>
    <w:p w:rsidR="00DD7A4A" w:rsidRPr="00E729E0" w:rsidRDefault="004261CC" w:rsidP="00DD7A4A">
      <w:p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 xml:space="preserve">The </w:t>
      </w:r>
      <w:r w:rsidR="006D2907" w:rsidRPr="00E729E0">
        <w:rPr>
          <w:rFonts w:ascii="Arial" w:hAnsi="Arial" w:cs="Arial"/>
          <w:bCs/>
          <w:color w:val="000000"/>
          <w:sz w:val="24"/>
          <w:szCs w:val="24"/>
        </w:rPr>
        <w:t>PRO</w:t>
      </w:r>
      <w:r w:rsidRPr="00E729E0">
        <w:rPr>
          <w:rFonts w:ascii="Arial" w:hAnsi="Arial" w:cs="Arial"/>
          <w:bCs/>
          <w:color w:val="000000"/>
          <w:sz w:val="24"/>
          <w:szCs w:val="24"/>
        </w:rPr>
        <w:t xml:space="preserve"> will oversee compliance with the General and Local Rules however other court staff may process the request.  Therefore, these policies will refer to the public records officer or “designee”.  The public records officer or designee and </w:t>
      </w:r>
      <w:r w:rsidR="00CD2CC8" w:rsidRPr="00E729E0">
        <w:rPr>
          <w:rFonts w:ascii="Arial" w:hAnsi="Arial" w:cs="Arial"/>
          <w:bCs/>
          <w:color w:val="000000"/>
          <w:sz w:val="24"/>
          <w:szCs w:val="24"/>
        </w:rPr>
        <w:t xml:space="preserve">the </w:t>
      </w:r>
      <w:r w:rsidR="009F514B">
        <w:rPr>
          <w:rFonts w:ascii="Arial" w:hAnsi="Arial" w:cs="Arial"/>
          <w:bCs/>
          <w:color w:val="000000"/>
          <w:sz w:val="24"/>
          <w:szCs w:val="24"/>
        </w:rPr>
        <w:t xml:space="preserve">Superior </w:t>
      </w:r>
      <w:r w:rsidR="005E2AF1" w:rsidRPr="00E729E0">
        <w:rPr>
          <w:rFonts w:ascii="Arial" w:hAnsi="Arial" w:cs="Arial"/>
          <w:bCs/>
          <w:color w:val="000000"/>
          <w:sz w:val="24"/>
          <w:szCs w:val="24"/>
        </w:rPr>
        <w:t>Court</w:t>
      </w:r>
      <w:r w:rsidRPr="00E729E0">
        <w:rPr>
          <w:rFonts w:ascii="Arial" w:hAnsi="Arial" w:cs="Arial"/>
          <w:bCs/>
          <w:color w:val="000000"/>
          <w:sz w:val="24"/>
          <w:szCs w:val="24"/>
        </w:rPr>
        <w:t xml:space="preserve"> will provide the “fullest assistance” to requestor</w:t>
      </w:r>
      <w:r w:rsidR="00C84F91" w:rsidRPr="00E729E0">
        <w:rPr>
          <w:rFonts w:ascii="Arial" w:hAnsi="Arial" w:cs="Arial"/>
          <w:bCs/>
          <w:color w:val="000000"/>
          <w:sz w:val="24"/>
          <w:szCs w:val="24"/>
        </w:rPr>
        <w:t>s</w:t>
      </w:r>
      <w:r w:rsidRPr="00E729E0">
        <w:rPr>
          <w:rFonts w:ascii="Arial" w:hAnsi="Arial" w:cs="Arial"/>
          <w:bCs/>
          <w:color w:val="000000"/>
          <w:sz w:val="24"/>
          <w:szCs w:val="24"/>
        </w:rPr>
        <w:t xml:space="preserve">; ensure public records are protected from damage or disorganization; and prevent fulfilling public records requests from causing excessive interference with essential functions of </w:t>
      </w:r>
      <w:r w:rsidR="00CD2CC8" w:rsidRPr="00E729E0">
        <w:rPr>
          <w:rFonts w:ascii="Arial" w:hAnsi="Arial" w:cs="Arial"/>
          <w:bCs/>
          <w:color w:val="000000"/>
          <w:sz w:val="24"/>
          <w:szCs w:val="24"/>
        </w:rPr>
        <w:t xml:space="preserve">the </w:t>
      </w:r>
      <w:r w:rsidR="009F514B">
        <w:rPr>
          <w:rFonts w:ascii="Arial" w:hAnsi="Arial" w:cs="Arial"/>
          <w:bCs/>
          <w:color w:val="000000"/>
          <w:sz w:val="24"/>
          <w:szCs w:val="24"/>
        </w:rPr>
        <w:t>Superior</w:t>
      </w:r>
      <w:r w:rsidR="005E2AF1" w:rsidRPr="00E729E0">
        <w:rPr>
          <w:rFonts w:ascii="Arial" w:hAnsi="Arial" w:cs="Arial"/>
          <w:bCs/>
          <w:color w:val="000000"/>
          <w:sz w:val="24"/>
          <w:szCs w:val="24"/>
        </w:rPr>
        <w:t xml:space="preserve"> Court</w:t>
      </w:r>
      <w:r w:rsidR="00CD2CC8" w:rsidRPr="00E729E0">
        <w:rPr>
          <w:rFonts w:ascii="Arial" w:hAnsi="Arial" w:cs="Arial"/>
          <w:bCs/>
          <w:color w:val="000000"/>
          <w:sz w:val="24"/>
          <w:szCs w:val="24"/>
        </w:rPr>
        <w:t>.</w:t>
      </w:r>
    </w:p>
    <w:p w:rsidR="004261CC" w:rsidRPr="00E729E0" w:rsidRDefault="004261CC" w:rsidP="00DD7A4A">
      <w:pPr>
        <w:autoSpaceDE w:val="0"/>
        <w:autoSpaceDN w:val="0"/>
        <w:adjustRightInd w:val="0"/>
        <w:spacing w:after="0" w:line="240" w:lineRule="auto"/>
        <w:jc w:val="both"/>
        <w:rPr>
          <w:rFonts w:ascii="Arial" w:hAnsi="Arial" w:cs="Arial"/>
          <w:bCs/>
          <w:color w:val="000000"/>
          <w:sz w:val="24"/>
          <w:szCs w:val="24"/>
        </w:rPr>
      </w:pPr>
    </w:p>
    <w:p w:rsidR="004261CC" w:rsidRPr="00E729E0" w:rsidRDefault="0070141F" w:rsidP="00DD7A4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V.</w:t>
      </w:r>
      <w:r w:rsidR="004261CC" w:rsidRPr="00E729E0">
        <w:rPr>
          <w:rFonts w:ascii="Arial" w:hAnsi="Arial" w:cs="Arial"/>
          <w:b/>
          <w:bCs/>
          <w:color w:val="000000"/>
          <w:sz w:val="24"/>
          <w:szCs w:val="24"/>
        </w:rPr>
        <w:tab/>
        <w:t>AVAILABILITY OF ADMINISTRATIVE RECORDS</w:t>
      </w:r>
    </w:p>
    <w:p w:rsidR="00C84F91" w:rsidRPr="00E729E0" w:rsidRDefault="004261CC" w:rsidP="00DD7A4A">
      <w:p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
          <w:bCs/>
          <w:color w:val="000000"/>
          <w:sz w:val="24"/>
          <w:szCs w:val="24"/>
        </w:rPr>
        <w:tab/>
        <w:t>(a)</w:t>
      </w:r>
      <w:r w:rsidRPr="00E729E0">
        <w:rPr>
          <w:rFonts w:ascii="Arial" w:hAnsi="Arial" w:cs="Arial"/>
          <w:b/>
          <w:bCs/>
          <w:color w:val="000000"/>
          <w:sz w:val="24"/>
          <w:szCs w:val="24"/>
        </w:rPr>
        <w:tab/>
        <w:t xml:space="preserve">Hours for inspection of records.  </w:t>
      </w:r>
      <w:r w:rsidR="00521868" w:rsidRPr="00E729E0">
        <w:rPr>
          <w:rFonts w:ascii="Arial" w:hAnsi="Arial" w:cs="Arial"/>
          <w:bCs/>
          <w:color w:val="000000"/>
          <w:sz w:val="24"/>
          <w:szCs w:val="24"/>
        </w:rPr>
        <w:t>The</w:t>
      </w:r>
      <w:r w:rsidR="00521868" w:rsidRPr="00E729E0">
        <w:rPr>
          <w:rFonts w:ascii="Arial" w:hAnsi="Arial" w:cs="Arial"/>
          <w:b/>
          <w:bCs/>
          <w:color w:val="000000"/>
          <w:sz w:val="24"/>
          <w:szCs w:val="24"/>
        </w:rPr>
        <w:t xml:space="preserve"> </w:t>
      </w:r>
      <w:r w:rsidR="009F514B">
        <w:rPr>
          <w:rFonts w:ascii="Arial" w:hAnsi="Arial" w:cs="Arial"/>
          <w:bCs/>
          <w:color w:val="000000"/>
          <w:sz w:val="24"/>
          <w:szCs w:val="24"/>
        </w:rPr>
        <w:t>Superior Court</w:t>
      </w:r>
      <w:r w:rsidR="005E2AF1" w:rsidRPr="00E729E0">
        <w:rPr>
          <w:rFonts w:ascii="Arial" w:hAnsi="Arial" w:cs="Arial"/>
          <w:bCs/>
          <w:color w:val="000000"/>
          <w:sz w:val="24"/>
          <w:szCs w:val="24"/>
        </w:rPr>
        <w:t xml:space="preserve"> </w:t>
      </w:r>
      <w:r w:rsidRPr="00E729E0">
        <w:rPr>
          <w:rFonts w:ascii="Arial" w:hAnsi="Arial" w:cs="Arial"/>
          <w:bCs/>
          <w:color w:val="000000"/>
          <w:sz w:val="24"/>
          <w:szCs w:val="24"/>
        </w:rPr>
        <w:t>administrative records</w:t>
      </w:r>
      <w:r w:rsidR="00C84F91" w:rsidRPr="00E729E0">
        <w:rPr>
          <w:rFonts w:ascii="Arial" w:hAnsi="Arial" w:cs="Arial"/>
          <w:bCs/>
          <w:color w:val="000000"/>
          <w:sz w:val="24"/>
          <w:szCs w:val="24"/>
        </w:rPr>
        <w:t xml:space="preserve"> are available for inspection and copying during normal business hours of </w:t>
      </w:r>
      <w:r w:rsidR="00CD2CC8" w:rsidRPr="00E729E0">
        <w:rPr>
          <w:rFonts w:ascii="Arial" w:hAnsi="Arial" w:cs="Arial"/>
          <w:bCs/>
          <w:color w:val="000000"/>
          <w:sz w:val="24"/>
          <w:szCs w:val="24"/>
        </w:rPr>
        <w:t xml:space="preserve">the </w:t>
      </w:r>
      <w:r w:rsidR="009F514B">
        <w:rPr>
          <w:rFonts w:ascii="Arial" w:hAnsi="Arial" w:cs="Arial"/>
          <w:bCs/>
          <w:color w:val="000000"/>
          <w:sz w:val="24"/>
          <w:szCs w:val="24"/>
        </w:rPr>
        <w:t xml:space="preserve">Superior </w:t>
      </w:r>
      <w:r w:rsidR="005E2AF1" w:rsidRPr="00E729E0">
        <w:rPr>
          <w:rFonts w:ascii="Arial" w:hAnsi="Arial" w:cs="Arial"/>
          <w:bCs/>
          <w:color w:val="000000"/>
          <w:sz w:val="24"/>
          <w:szCs w:val="24"/>
        </w:rPr>
        <w:t>Court</w:t>
      </w:r>
      <w:r w:rsidR="00C84F91" w:rsidRPr="00E729E0">
        <w:rPr>
          <w:rFonts w:ascii="Arial" w:hAnsi="Arial" w:cs="Arial"/>
          <w:bCs/>
          <w:color w:val="000000"/>
          <w:sz w:val="24"/>
          <w:szCs w:val="24"/>
        </w:rPr>
        <w:t xml:space="preserve">, Monday through </w:t>
      </w:r>
      <w:r w:rsidR="0070141F">
        <w:rPr>
          <w:rFonts w:ascii="Arial" w:hAnsi="Arial" w:cs="Arial"/>
          <w:bCs/>
          <w:color w:val="000000"/>
          <w:sz w:val="24"/>
          <w:szCs w:val="24"/>
        </w:rPr>
        <w:t>Friday, 8:0</w:t>
      </w:r>
      <w:r w:rsidR="00C84F91" w:rsidRPr="00E729E0">
        <w:rPr>
          <w:rFonts w:ascii="Arial" w:hAnsi="Arial" w:cs="Arial"/>
          <w:bCs/>
          <w:color w:val="000000"/>
          <w:sz w:val="24"/>
          <w:szCs w:val="24"/>
        </w:rPr>
        <w:t xml:space="preserve">0 a.m. to 5:00 p.m., excluding </w:t>
      </w:r>
      <w:r w:rsidR="009F514B">
        <w:rPr>
          <w:rFonts w:ascii="Arial" w:hAnsi="Arial" w:cs="Arial"/>
          <w:bCs/>
          <w:color w:val="000000"/>
          <w:sz w:val="24"/>
          <w:szCs w:val="24"/>
        </w:rPr>
        <w:t>lunch hours of 12:00 – 1:00 pm Monday through Thursday and 12:00 – 1:30 on Fridays</w:t>
      </w:r>
      <w:r w:rsidR="00C84F91" w:rsidRPr="00E729E0">
        <w:rPr>
          <w:rFonts w:ascii="Arial" w:hAnsi="Arial" w:cs="Arial"/>
          <w:bCs/>
          <w:color w:val="000000"/>
          <w:sz w:val="24"/>
          <w:szCs w:val="24"/>
        </w:rPr>
        <w:t>,</w:t>
      </w:r>
      <w:r w:rsidR="000F3DF6">
        <w:rPr>
          <w:rFonts w:ascii="Arial" w:hAnsi="Arial" w:cs="Arial"/>
          <w:bCs/>
          <w:color w:val="000000"/>
          <w:sz w:val="24"/>
          <w:szCs w:val="24"/>
        </w:rPr>
        <w:t xml:space="preserve"> legal holidays</w:t>
      </w:r>
      <w:r w:rsidR="00C84F91" w:rsidRPr="00E729E0">
        <w:rPr>
          <w:rFonts w:ascii="Arial" w:hAnsi="Arial" w:cs="Arial"/>
          <w:bCs/>
          <w:color w:val="000000"/>
          <w:sz w:val="24"/>
          <w:szCs w:val="24"/>
        </w:rPr>
        <w:t xml:space="preserve"> or during exigent circumstances.</w:t>
      </w:r>
    </w:p>
    <w:p w:rsidR="008B09B3" w:rsidRPr="00E729E0" w:rsidRDefault="008B09B3" w:rsidP="00DD7A4A">
      <w:pPr>
        <w:autoSpaceDE w:val="0"/>
        <w:autoSpaceDN w:val="0"/>
        <w:adjustRightInd w:val="0"/>
        <w:spacing w:after="0" w:line="240" w:lineRule="auto"/>
        <w:jc w:val="both"/>
        <w:rPr>
          <w:rFonts w:ascii="Arial" w:hAnsi="Arial" w:cs="Arial"/>
          <w:bCs/>
          <w:color w:val="000000"/>
          <w:sz w:val="24"/>
          <w:szCs w:val="24"/>
        </w:rPr>
      </w:pPr>
    </w:p>
    <w:p w:rsidR="008B09B3" w:rsidRPr="00E729E0" w:rsidRDefault="008B09B3" w:rsidP="00DD7A4A">
      <w:p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
          <w:bCs/>
          <w:color w:val="000000"/>
          <w:sz w:val="24"/>
          <w:szCs w:val="24"/>
        </w:rPr>
        <w:tab/>
        <w:t>(b)</w:t>
      </w:r>
      <w:r w:rsidRPr="00E729E0">
        <w:rPr>
          <w:rFonts w:ascii="Arial" w:hAnsi="Arial" w:cs="Arial"/>
          <w:b/>
          <w:bCs/>
          <w:color w:val="000000"/>
          <w:sz w:val="24"/>
          <w:szCs w:val="24"/>
        </w:rPr>
        <w:tab/>
        <w:t xml:space="preserve">Retention Schedule.  </w:t>
      </w:r>
      <w:r w:rsidR="00CD2CC8" w:rsidRPr="00E729E0">
        <w:rPr>
          <w:rFonts w:ascii="Arial" w:hAnsi="Arial" w:cs="Arial"/>
          <w:bCs/>
          <w:color w:val="000000"/>
          <w:sz w:val="24"/>
          <w:szCs w:val="24"/>
        </w:rPr>
        <w:t xml:space="preserve">The </w:t>
      </w:r>
      <w:r w:rsidR="009F514B">
        <w:rPr>
          <w:rFonts w:ascii="Arial" w:hAnsi="Arial" w:cs="Arial"/>
          <w:bCs/>
          <w:color w:val="000000"/>
          <w:sz w:val="24"/>
          <w:szCs w:val="24"/>
        </w:rPr>
        <w:t>Superior</w:t>
      </w:r>
      <w:r w:rsidR="005E2AF1" w:rsidRPr="00E729E0">
        <w:rPr>
          <w:rFonts w:ascii="Arial" w:hAnsi="Arial" w:cs="Arial"/>
          <w:bCs/>
          <w:color w:val="000000"/>
          <w:sz w:val="24"/>
          <w:szCs w:val="24"/>
        </w:rPr>
        <w:t xml:space="preserve"> Court</w:t>
      </w:r>
      <w:r w:rsidR="00521868" w:rsidRPr="00E729E0">
        <w:rPr>
          <w:rFonts w:ascii="Arial" w:hAnsi="Arial" w:cs="Arial"/>
          <w:bCs/>
          <w:color w:val="000000"/>
          <w:sz w:val="24"/>
          <w:szCs w:val="24"/>
        </w:rPr>
        <w:t xml:space="preserve"> h</w:t>
      </w:r>
      <w:r w:rsidR="005E2AF1" w:rsidRPr="00E729E0">
        <w:rPr>
          <w:rFonts w:ascii="Arial" w:hAnsi="Arial" w:cs="Arial"/>
          <w:bCs/>
          <w:color w:val="000000"/>
          <w:sz w:val="24"/>
          <w:szCs w:val="24"/>
        </w:rPr>
        <w:t>as</w:t>
      </w:r>
      <w:r w:rsidR="00521868" w:rsidRPr="00E729E0">
        <w:rPr>
          <w:rFonts w:ascii="Arial" w:hAnsi="Arial" w:cs="Arial"/>
          <w:bCs/>
          <w:color w:val="000000"/>
          <w:sz w:val="24"/>
          <w:szCs w:val="24"/>
        </w:rPr>
        <w:t xml:space="preserve"> </w:t>
      </w:r>
      <w:r w:rsidRPr="00E729E0">
        <w:rPr>
          <w:rFonts w:ascii="Arial" w:hAnsi="Arial" w:cs="Arial"/>
          <w:bCs/>
          <w:color w:val="000000"/>
          <w:sz w:val="24"/>
          <w:szCs w:val="24"/>
        </w:rPr>
        <w:t xml:space="preserve">adopted a retention schedule for administrative records.  Administrative records which have been scheduled for destruction or which have been destroyed or deleted in accordance with the retention schedule will not be available for disclosure.  </w:t>
      </w:r>
    </w:p>
    <w:p w:rsidR="008B09B3" w:rsidRPr="00E729E0" w:rsidRDefault="008B09B3" w:rsidP="00DD7A4A">
      <w:pPr>
        <w:autoSpaceDE w:val="0"/>
        <w:autoSpaceDN w:val="0"/>
        <w:adjustRightInd w:val="0"/>
        <w:spacing w:after="0" w:line="240" w:lineRule="auto"/>
        <w:jc w:val="both"/>
        <w:rPr>
          <w:rFonts w:ascii="Arial" w:hAnsi="Arial" w:cs="Arial"/>
          <w:bCs/>
          <w:color w:val="000000"/>
          <w:sz w:val="24"/>
          <w:szCs w:val="24"/>
        </w:rPr>
      </w:pPr>
    </w:p>
    <w:p w:rsidR="00C84F91" w:rsidRPr="00E729E0" w:rsidRDefault="00C84F91" w:rsidP="00DD7A4A">
      <w:pPr>
        <w:autoSpaceDE w:val="0"/>
        <w:autoSpaceDN w:val="0"/>
        <w:adjustRightInd w:val="0"/>
        <w:spacing w:after="0" w:line="240" w:lineRule="auto"/>
        <w:jc w:val="both"/>
        <w:rPr>
          <w:rFonts w:ascii="Arial" w:hAnsi="Arial" w:cs="Arial"/>
          <w:bCs/>
          <w:color w:val="000000"/>
          <w:sz w:val="24"/>
          <w:szCs w:val="24"/>
        </w:rPr>
      </w:pPr>
    </w:p>
    <w:p w:rsidR="00C84F91" w:rsidRPr="00E729E0" w:rsidRDefault="008B09B3" w:rsidP="004A5F71">
      <w:pPr>
        <w:autoSpaceDE w:val="0"/>
        <w:autoSpaceDN w:val="0"/>
        <w:adjustRightInd w:val="0"/>
        <w:spacing w:after="0" w:line="240" w:lineRule="auto"/>
        <w:ind w:firstLine="720"/>
        <w:jc w:val="both"/>
        <w:rPr>
          <w:rFonts w:ascii="Arial" w:hAnsi="Arial" w:cs="Arial"/>
          <w:bCs/>
          <w:color w:val="000000"/>
          <w:sz w:val="24"/>
          <w:szCs w:val="24"/>
        </w:rPr>
      </w:pPr>
      <w:r w:rsidRPr="00E729E0">
        <w:rPr>
          <w:rFonts w:ascii="Arial" w:hAnsi="Arial" w:cs="Arial"/>
          <w:b/>
          <w:bCs/>
          <w:color w:val="000000"/>
          <w:sz w:val="24"/>
          <w:szCs w:val="24"/>
        </w:rPr>
        <w:t>(c</w:t>
      </w:r>
      <w:r w:rsidR="00C84F91" w:rsidRPr="00E729E0">
        <w:rPr>
          <w:rFonts w:ascii="Arial" w:hAnsi="Arial" w:cs="Arial"/>
          <w:b/>
          <w:bCs/>
          <w:color w:val="000000"/>
          <w:sz w:val="24"/>
          <w:szCs w:val="24"/>
        </w:rPr>
        <w:t>)</w:t>
      </w:r>
      <w:r w:rsidR="00C84F91" w:rsidRPr="00E729E0">
        <w:rPr>
          <w:rFonts w:ascii="Arial" w:hAnsi="Arial" w:cs="Arial"/>
          <w:b/>
          <w:bCs/>
          <w:color w:val="000000"/>
          <w:sz w:val="24"/>
          <w:szCs w:val="24"/>
        </w:rPr>
        <w:tab/>
        <w:t xml:space="preserve">Organization of records. </w:t>
      </w:r>
      <w:r w:rsidR="000F3DF6">
        <w:rPr>
          <w:rFonts w:ascii="Arial" w:hAnsi="Arial" w:cs="Arial"/>
          <w:bCs/>
          <w:color w:val="000000"/>
          <w:sz w:val="24"/>
          <w:szCs w:val="24"/>
        </w:rPr>
        <w:t>Superior</w:t>
      </w:r>
      <w:r w:rsidR="005E2AF1" w:rsidRPr="00E729E0">
        <w:rPr>
          <w:rFonts w:ascii="Arial" w:hAnsi="Arial" w:cs="Arial"/>
          <w:bCs/>
          <w:color w:val="000000"/>
          <w:sz w:val="24"/>
          <w:szCs w:val="24"/>
        </w:rPr>
        <w:t xml:space="preserve"> Court</w:t>
      </w:r>
      <w:r w:rsidR="00C84F91" w:rsidRPr="00E729E0">
        <w:rPr>
          <w:rFonts w:ascii="Arial" w:hAnsi="Arial" w:cs="Arial"/>
          <w:bCs/>
          <w:color w:val="000000"/>
          <w:sz w:val="24"/>
          <w:szCs w:val="24"/>
        </w:rPr>
        <w:t xml:space="preserve"> will maintain </w:t>
      </w:r>
      <w:r w:rsidR="004A5F71" w:rsidRPr="00E729E0">
        <w:rPr>
          <w:rFonts w:ascii="Arial" w:hAnsi="Arial" w:cs="Arial"/>
          <w:bCs/>
          <w:color w:val="000000"/>
          <w:sz w:val="24"/>
          <w:szCs w:val="24"/>
        </w:rPr>
        <w:t xml:space="preserve">its records in a </w:t>
      </w:r>
      <w:r w:rsidR="00C84F91" w:rsidRPr="00E729E0">
        <w:rPr>
          <w:rFonts w:ascii="Arial" w:hAnsi="Arial" w:cs="Arial"/>
          <w:bCs/>
          <w:color w:val="000000"/>
          <w:sz w:val="24"/>
          <w:szCs w:val="24"/>
        </w:rPr>
        <w:t xml:space="preserve">reasonably organized manner.  </w:t>
      </w:r>
      <w:proofErr w:type="gramStart"/>
      <w:r w:rsidR="000F3DF6">
        <w:rPr>
          <w:rFonts w:ascii="Arial" w:hAnsi="Arial" w:cs="Arial"/>
          <w:bCs/>
          <w:color w:val="000000"/>
          <w:sz w:val="24"/>
          <w:szCs w:val="24"/>
        </w:rPr>
        <w:t>Superior  C</w:t>
      </w:r>
      <w:r w:rsidR="005E2AF1" w:rsidRPr="00E729E0">
        <w:rPr>
          <w:rFonts w:ascii="Arial" w:hAnsi="Arial" w:cs="Arial"/>
          <w:bCs/>
          <w:color w:val="000000"/>
          <w:sz w:val="24"/>
          <w:szCs w:val="24"/>
        </w:rPr>
        <w:t>ourt</w:t>
      </w:r>
      <w:proofErr w:type="gramEnd"/>
      <w:r w:rsidR="00C84F91" w:rsidRPr="00E729E0">
        <w:rPr>
          <w:rFonts w:ascii="Arial" w:hAnsi="Arial" w:cs="Arial"/>
          <w:bCs/>
          <w:color w:val="000000"/>
          <w:sz w:val="24"/>
          <w:szCs w:val="24"/>
        </w:rPr>
        <w:t xml:space="preserve"> will take reasonable actions to protect records from damage and disorganization.  A requestor shall not take court administrative records from any office without the permission of the public records officer or designee.</w:t>
      </w:r>
      <w:r w:rsidR="00EE256C" w:rsidRPr="00E729E0">
        <w:rPr>
          <w:rFonts w:ascii="Arial" w:hAnsi="Arial" w:cs="Arial"/>
          <w:bCs/>
          <w:color w:val="000000"/>
          <w:sz w:val="24"/>
          <w:szCs w:val="24"/>
        </w:rPr>
        <w:t xml:space="preserve">  Some records may be available on the </w:t>
      </w:r>
      <w:r w:rsidR="000F3DF6">
        <w:rPr>
          <w:rFonts w:ascii="Arial" w:hAnsi="Arial" w:cs="Arial"/>
          <w:bCs/>
          <w:color w:val="000000"/>
          <w:sz w:val="24"/>
          <w:szCs w:val="24"/>
        </w:rPr>
        <w:t>Superior Court</w:t>
      </w:r>
      <w:r w:rsidR="00FE451C" w:rsidRPr="00E729E0">
        <w:rPr>
          <w:rFonts w:ascii="Arial" w:hAnsi="Arial" w:cs="Arial"/>
          <w:bCs/>
          <w:color w:val="000000"/>
          <w:sz w:val="24"/>
          <w:szCs w:val="24"/>
        </w:rPr>
        <w:t xml:space="preserve"> website at:  </w:t>
      </w:r>
      <w:r w:rsidR="0070141F" w:rsidRPr="0070141F">
        <w:rPr>
          <w:rFonts w:ascii="Arial" w:hAnsi="Arial" w:cs="Arial"/>
          <w:sz w:val="24"/>
          <w:szCs w:val="24"/>
        </w:rPr>
        <w:t>http://lewiscountywa.gov/</w:t>
      </w:r>
      <w:r w:rsidR="000F3DF6">
        <w:rPr>
          <w:rFonts w:ascii="Arial" w:hAnsi="Arial" w:cs="Arial"/>
          <w:sz w:val="24"/>
          <w:szCs w:val="24"/>
        </w:rPr>
        <w:t>superiorcourt</w:t>
      </w:r>
      <w:r w:rsidR="00FE451C" w:rsidRPr="0070141F">
        <w:rPr>
          <w:rFonts w:ascii="Arial" w:hAnsi="Arial" w:cs="Arial"/>
          <w:bCs/>
          <w:color w:val="000000"/>
          <w:sz w:val="24"/>
          <w:szCs w:val="24"/>
        </w:rPr>
        <w:t>.</w:t>
      </w:r>
      <w:r w:rsidR="00EE256C" w:rsidRPr="00E729E0">
        <w:rPr>
          <w:rFonts w:ascii="Arial" w:hAnsi="Arial" w:cs="Arial"/>
          <w:bCs/>
          <w:color w:val="000000"/>
          <w:sz w:val="24"/>
          <w:szCs w:val="24"/>
        </w:rPr>
        <w:t xml:space="preserve"> Requestors are encouraged to view the documents available on the website prior to submitting a records request.</w:t>
      </w:r>
    </w:p>
    <w:p w:rsidR="00EE256C" w:rsidRPr="00E729E0" w:rsidRDefault="008B09B3" w:rsidP="00C84F91">
      <w:pPr>
        <w:autoSpaceDE w:val="0"/>
        <w:autoSpaceDN w:val="0"/>
        <w:adjustRightInd w:val="0"/>
        <w:spacing w:after="0" w:line="240" w:lineRule="auto"/>
        <w:ind w:firstLine="720"/>
        <w:jc w:val="both"/>
        <w:rPr>
          <w:rFonts w:ascii="Arial" w:hAnsi="Arial" w:cs="Arial"/>
          <w:b/>
          <w:bCs/>
          <w:color w:val="000000"/>
          <w:sz w:val="24"/>
          <w:szCs w:val="24"/>
        </w:rPr>
      </w:pPr>
      <w:r w:rsidRPr="00E729E0">
        <w:rPr>
          <w:rFonts w:ascii="Arial" w:hAnsi="Arial" w:cs="Arial"/>
          <w:b/>
          <w:bCs/>
          <w:color w:val="000000"/>
          <w:sz w:val="24"/>
          <w:szCs w:val="24"/>
        </w:rPr>
        <w:t>(d</w:t>
      </w:r>
      <w:r w:rsidR="00EE256C" w:rsidRPr="00E729E0">
        <w:rPr>
          <w:rFonts w:ascii="Arial" w:hAnsi="Arial" w:cs="Arial"/>
          <w:b/>
          <w:bCs/>
          <w:color w:val="000000"/>
          <w:sz w:val="24"/>
          <w:szCs w:val="24"/>
        </w:rPr>
        <w:t>)</w:t>
      </w:r>
      <w:r w:rsidR="00EE256C" w:rsidRPr="00E729E0">
        <w:rPr>
          <w:rFonts w:ascii="Arial" w:hAnsi="Arial" w:cs="Arial"/>
          <w:b/>
          <w:bCs/>
          <w:color w:val="000000"/>
          <w:sz w:val="24"/>
          <w:szCs w:val="24"/>
        </w:rPr>
        <w:tab/>
        <w:t>Making a request for administrative records.</w:t>
      </w:r>
    </w:p>
    <w:p w:rsidR="00EE256C" w:rsidRPr="00E729E0" w:rsidRDefault="00EE256C" w:rsidP="00C84F91">
      <w:pPr>
        <w:autoSpaceDE w:val="0"/>
        <w:autoSpaceDN w:val="0"/>
        <w:adjustRightInd w:val="0"/>
        <w:spacing w:after="0" w:line="240" w:lineRule="auto"/>
        <w:ind w:firstLine="720"/>
        <w:jc w:val="both"/>
        <w:rPr>
          <w:rFonts w:ascii="Arial" w:hAnsi="Arial" w:cs="Arial"/>
          <w:b/>
          <w:bCs/>
          <w:color w:val="000000"/>
          <w:sz w:val="24"/>
          <w:szCs w:val="24"/>
        </w:rPr>
      </w:pPr>
    </w:p>
    <w:p w:rsidR="00EE256C" w:rsidRPr="00E729E0" w:rsidRDefault="00EE256C" w:rsidP="00EE256C">
      <w:pPr>
        <w:numPr>
          <w:ilvl w:val="0"/>
          <w:numId w:val="8"/>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 xml:space="preserve">Any person wishing to inspect or copy administrative records of </w:t>
      </w:r>
      <w:r w:rsidR="00FE451C"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 </w:t>
      </w:r>
      <w:r w:rsidRPr="00E729E0">
        <w:rPr>
          <w:rFonts w:ascii="Arial" w:hAnsi="Arial" w:cs="Arial"/>
          <w:bCs/>
          <w:color w:val="000000"/>
          <w:sz w:val="24"/>
          <w:szCs w:val="24"/>
        </w:rPr>
        <w:t xml:space="preserve">should make the request in writing on 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Court’s</w:t>
      </w:r>
      <w:r w:rsidRPr="00E729E0">
        <w:rPr>
          <w:rFonts w:ascii="Arial" w:hAnsi="Arial" w:cs="Arial"/>
          <w:bCs/>
          <w:color w:val="000000"/>
          <w:sz w:val="24"/>
          <w:szCs w:val="24"/>
        </w:rPr>
        <w:t xml:space="preserve"> request form (attached and on our website) or by letter or fax, addressed to the public records officer and including the following information.  A </w:t>
      </w:r>
      <w:r w:rsidRPr="00E729E0">
        <w:rPr>
          <w:rFonts w:ascii="Arial" w:hAnsi="Arial" w:cs="Arial"/>
          <w:bCs/>
          <w:color w:val="000000"/>
          <w:sz w:val="24"/>
          <w:szCs w:val="24"/>
        </w:rPr>
        <w:lastRenderedPageBreak/>
        <w:t xml:space="preserve">copy of </w:t>
      </w:r>
      <w:r w:rsidR="00FE451C"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Court’s</w:t>
      </w:r>
      <w:r w:rsidRPr="00E729E0">
        <w:rPr>
          <w:rFonts w:ascii="Arial" w:hAnsi="Arial" w:cs="Arial"/>
          <w:bCs/>
          <w:color w:val="000000"/>
          <w:sz w:val="24"/>
          <w:szCs w:val="24"/>
        </w:rPr>
        <w:t xml:space="preserve"> Request Form is attached here as Appendix 1.</w:t>
      </w:r>
    </w:p>
    <w:p w:rsidR="00EE256C" w:rsidRPr="00E729E0" w:rsidRDefault="00EE256C" w:rsidP="00EE256C">
      <w:pPr>
        <w:numPr>
          <w:ilvl w:val="0"/>
          <w:numId w:val="9"/>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Name of requestor;</w:t>
      </w:r>
    </w:p>
    <w:p w:rsidR="00EE256C" w:rsidRPr="00E729E0" w:rsidRDefault="00EE256C" w:rsidP="00EE256C">
      <w:pPr>
        <w:numPr>
          <w:ilvl w:val="0"/>
          <w:numId w:val="9"/>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Address of requestor;</w:t>
      </w:r>
    </w:p>
    <w:p w:rsidR="00EE256C" w:rsidRPr="00E729E0" w:rsidRDefault="00EE256C" w:rsidP="00EE256C">
      <w:pPr>
        <w:numPr>
          <w:ilvl w:val="0"/>
          <w:numId w:val="9"/>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Other contact information, including telephone number and any e-mail address;</w:t>
      </w:r>
    </w:p>
    <w:p w:rsidR="00EE256C" w:rsidRPr="00E729E0" w:rsidRDefault="00EE256C" w:rsidP="00EE256C">
      <w:pPr>
        <w:numPr>
          <w:ilvl w:val="0"/>
          <w:numId w:val="9"/>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Identification of the administrative records adequate for the public records officer or designee to locate the records; and</w:t>
      </w:r>
    </w:p>
    <w:p w:rsidR="00EE256C" w:rsidRPr="00E729E0" w:rsidRDefault="00EE256C" w:rsidP="00EE256C">
      <w:pPr>
        <w:numPr>
          <w:ilvl w:val="0"/>
          <w:numId w:val="9"/>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The date and time of day of the request.</w:t>
      </w:r>
    </w:p>
    <w:p w:rsidR="00EE256C" w:rsidRPr="00E729E0" w:rsidRDefault="00EE256C" w:rsidP="00EE256C">
      <w:pPr>
        <w:autoSpaceDE w:val="0"/>
        <w:autoSpaceDN w:val="0"/>
        <w:adjustRightInd w:val="0"/>
        <w:spacing w:after="0" w:line="240" w:lineRule="auto"/>
        <w:ind w:left="3060"/>
        <w:jc w:val="both"/>
        <w:rPr>
          <w:rFonts w:ascii="Arial" w:hAnsi="Arial" w:cs="Arial"/>
          <w:bCs/>
          <w:color w:val="000000"/>
          <w:sz w:val="24"/>
          <w:szCs w:val="24"/>
        </w:rPr>
      </w:pPr>
    </w:p>
    <w:p w:rsidR="00EE256C" w:rsidRPr="00E729E0" w:rsidRDefault="00EE256C" w:rsidP="00EE256C">
      <w:pPr>
        <w:numPr>
          <w:ilvl w:val="0"/>
          <w:numId w:val="8"/>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 xml:space="preserve">If the requestor wishes to have copies of the records made instead of simply inspecting them, he or she should so indicate and make arrangements to pay for copies of the records, or a deposit.  Photocopy charges or other charges described in this policy may be assessed and due at the time of receipt of the records.  In the event the costs are deemed significant by the </w:t>
      </w:r>
      <w:r w:rsidR="000254F0" w:rsidRPr="00E729E0">
        <w:rPr>
          <w:rFonts w:ascii="Arial" w:hAnsi="Arial" w:cs="Arial"/>
          <w:bCs/>
          <w:color w:val="000000"/>
          <w:sz w:val="24"/>
          <w:szCs w:val="24"/>
        </w:rPr>
        <w:t>p</w:t>
      </w:r>
      <w:r w:rsidRPr="00E729E0">
        <w:rPr>
          <w:rFonts w:ascii="Arial" w:hAnsi="Arial" w:cs="Arial"/>
          <w:bCs/>
          <w:color w:val="000000"/>
          <w:sz w:val="24"/>
          <w:szCs w:val="24"/>
        </w:rPr>
        <w:t xml:space="preserve">ublic </w:t>
      </w:r>
      <w:r w:rsidR="000254F0" w:rsidRPr="00E729E0">
        <w:rPr>
          <w:rFonts w:ascii="Arial" w:hAnsi="Arial" w:cs="Arial"/>
          <w:bCs/>
          <w:color w:val="000000"/>
          <w:sz w:val="24"/>
          <w:szCs w:val="24"/>
        </w:rPr>
        <w:t>records o</w:t>
      </w:r>
      <w:r w:rsidRPr="00E729E0">
        <w:rPr>
          <w:rFonts w:ascii="Arial" w:hAnsi="Arial" w:cs="Arial"/>
          <w:bCs/>
          <w:color w:val="000000"/>
          <w:sz w:val="24"/>
          <w:szCs w:val="24"/>
        </w:rPr>
        <w:t>fficer</w:t>
      </w:r>
      <w:r w:rsidR="000254F0" w:rsidRPr="00E729E0">
        <w:rPr>
          <w:rFonts w:ascii="Arial" w:hAnsi="Arial" w:cs="Arial"/>
          <w:bCs/>
          <w:color w:val="000000"/>
          <w:sz w:val="24"/>
          <w:szCs w:val="24"/>
        </w:rPr>
        <w:t xml:space="preserve"> or designee</w:t>
      </w:r>
      <w:r w:rsidRPr="00E729E0">
        <w:rPr>
          <w:rFonts w:ascii="Arial" w:hAnsi="Arial" w:cs="Arial"/>
          <w:bCs/>
          <w:color w:val="000000"/>
          <w:sz w:val="24"/>
          <w:szCs w:val="24"/>
        </w:rPr>
        <w:t>, said officer may require a deposit prior to fulfilling the request.</w:t>
      </w:r>
    </w:p>
    <w:p w:rsidR="000254F0" w:rsidRPr="00E729E0" w:rsidRDefault="000254F0" w:rsidP="000254F0">
      <w:pPr>
        <w:autoSpaceDE w:val="0"/>
        <w:autoSpaceDN w:val="0"/>
        <w:adjustRightInd w:val="0"/>
        <w:spacing w:after="0" w:line="240" w:lineRule="auto"/>
        <w:ind w:left="1440"/>
        <w:jc w:val="both"/>
        <w:rPr>
          <w:rFonts w:ascii="Arial" w:hAnsi="Arial" w:cs="Arial"/>
          <w:bCs/>
          <w:color w:val="000000"/>
          <w:sz w:val="24"/>
          <w:szCs w:val="24"/>
        </w:rPr>
      </w:pPr>
    </w:p>
    <w:p w:rsidR="000254F0" w:rsidRPr="0070141F" w:rsidRDefault="000254F0" w:rsidP="000F3DF6">
      <w:pPr>
        <w:autoSpaceDE w:val="0"/>
        <w:autoSpaceDN w:val="0"/>
        <w:adjustRightInd w:val="0"/>
        <w:spacing w:after="0" w:line="240" w:lineRule="auto"/>
        <w:ind w:left="1440"/>
        <w:jc w:val="both"/>
        <w:rPr>
          <w:rFonts w:ascii="Arial" w:hAnsi="Arial" w:cs="Arial"/>
          <w:color w:val="000000"/>
          <w:sz w:val="24"/>
          <w:szCs w:val="24"/>
        </w:rPr>
      </w:pPr>
      <w:r w:rsidRPr="00E729E0">
        <w:rPr>
          <w:rFonts w:ascii="Arial" w:hAnsi="Arial" w:cs="Arial"/>
          <w:bCs/>
          <w:color w:val="000000"/>
          <w:sz w:val="24"/>
          <w:szCs w:val="24"/>
        </w:rPr>
        <w:t xml:space="preserve">A form is available for use by requestors at the office of the public records officer and online </w:t>
      </w:r>
      <w:proofErr w:type="gramStart"/>
      <w:r w:rsidRPr="00E729E0">
        <w:rPr>
          <w:rFonts w:ascii="Arial" w:hAnsi="Arial" w:cs="Arial"/>
          <w:bCs/>
          <w:color w:val="000000"/>
          <w:sz w:val="24"/>
          <w:szCs w:val="24"/>
        </w:rPr>
        <w:t xml:space="preserve">at </w:t>
      </w:r>
      <w:r w:rsidR="0070141F" w:rsidRPr="00521D39">
        <w:rPr>
          <w:rFonts w:ascii="Arial" w:hAnsi="Arial" w:cs="Arial"/>
          <w:sz w:val="24"/>
          <w:szCs w:val="24"/>
        </w:rPr>
        <w:t xml:space="preserve"> </w:t>
      </w:r>
      <w:proofErr w:type="gramEnd"/>
      <w:r w:rsidR="000F3DF6">
        <w:rPr>
          <w:rFonts w:ascii="Arial" w:hAnsi="Arial" w:cs="Arial"/>
          <w:sz w:val="24"/>
          <w:szCs w:val="24"/>
        </w:rPr>
        <w:fldChar w:fldCharType="begin"/>
      </w:r>
      <w:r w:rsidR="000F3DF6">
        <w:rPr>
          <w:rFonts w:ascii="Arial" w:hAnsi="Arial" w:cs="Arial"/>
          <w:sz w:val="24"/>
          <w:szCs w:val="24"/>
        </w:rPr>
        <w:instrText xml:space="preserve"> HYPERLINK "</w:instrText>
      </w:r>
      <w:r w:rsidR="000F3DF6" w:rsidRPr="000F3DF6">
        <w:rPr>
          <w:rFonts w:ascii="Arial" w:hAnsi="Arial" w:cs="Arial"/>
          <w:sz w:val="24"/>
          <w:szCs w:val="24"/>
        </w:rPr>
        <w:instrText>http://lewiscountywa.gov/</w:instrText>
      </w:r>
      <w:r w:rsidR="000F3DF6">
        <w:rPr>
          <w:rFonts w:ascii="Arial" w:hAnsi="Arial" w:cs="Arial"/>
          <w:sz w:val="24"/>
          <w:szCs w:val="24"/>
        </w:rPr>
        <w:instrText xml:space="preserve">superiorcourt" </w:instrText>
      </w:r>
      <w:r w:rsidR="000F3DF6">
        <w:rPr>
          <w:rFonts w:ascii="Arial" w:hAnsi="Arial" w:cs="Arial"/>
          <w:sz w:val="24"/>
          <w:szCs w:val="24"/>
        </w:rPr>
        <w:fldChar w:fldCharType="separate"/>
      </w:r>
      <w:r w:rsidR="000F3DF6" w:rsidRPr="001438BC">
        <w:rPr>
          <w:rStyle w:val="Hyperlink"/>
          <w:rFonts w:ascii="Arial" w:hAnsi="Arial" w:cs="Arial"/>
          <w:sz w:val="24"/>
          <w:szCs w:val="24"/>
        </w:rPr>
        <w:t>http://lewiscountywa.gov/superiorcourt</w:t>
      </w:r>
      <w:r w:rsidR="000F3DF6">
        <w:rPr>
          <w:rFonts w:ascii="Arial" w:hAnsi="Arial" w:cs="Arial"/>
          <w:sz w:val="24"/>
          <w:szCs w:val="24"/>
        </w:rPr>
        <w:fldChar w:fldCharType="end"/>
      </w:r>
      <w:r w:rsidR="000F3DF6">
        <w:rPr>
          <w:rFonts w:ascii="Arial" w:hAnsi="Arial" w:cs="Arial"/>
          <w:sz w:val="24"/>
          <w:szCs w:val="24"/>
        </w:rPr>
        <w:t xml:space="preserve"> </w:t>
      </w:r>
      <w:r w:rsidR="00521D39">
        <w:rPr>
          <w:rFonts w:ascii="Arial" w:hAnsi="Arial" w:cs="Arial"/>
          <w:bCs/>
          <w:sz w:val="24"/>
          <w:szCs w:val="24"/>
        </w:rPr>
        <w:t xml:space="preserve"> </w:t>
      </w:r>
      <w:r w:rsidR="006D2907" w:rsidRPr="00E729E0">
        <w:rPr>
          <w:rFonts w:ascii="Arial" w:hAnsi="Arial" w:cs="Arial"/>
          <w:bCs/>
          <w:color w:val="000000"/>
          <w:sz w:val="24"/>
          <w:szCs w:val="24"/>
        </w:rPr>
        <w:t xml:space="preserve">depending on which </w:t>
      </w:r>
      <w:r w:rsidR="0070141F">
        <w:rPr>
          <w:rFonts w:ascii="Arial" w:hAnsi="Arial" w:cs="Arial"/>
          <w:bCs/>
          <w:color w:val="000000"/>
          <w:sz w:val="24"/>
          <w:szCs w:val="24"/>
        </w:rPr>
        <w:tab/>
      </w:r>
      <w:r w:rsidR="000F3DF6">
        <w:rPr>
          <w:rFonts w:ascii="Arial" w:hAnsi="Arial" w:cs="Arial"/>
          <w:bCs/>
          <w:color w:val="000000"/>
          <w:sz w:val="24"/>
          <w:szCs w:val="24"/>
        </w:rPr>
        <w:t>o</w:t>
      </w:r>
      <w:r w:rsidR="006D2907" w:rsidRPr="00E729E0">
        <w:rPr>
          <w:rFonts w:ascii="Arial" w:hAnsi="Arial" w:cs="Arial"/>
          <w:bCs/>
          <w:color w:val="000000"/>
          <w:sz w:val="24"/>
          <w:szCs w:val="24"/>
        </w:rPr>
        <w:t>ffice controls the records being requested.</w:t>
      </w:r>
      <w:r w:rsidRPr="00E729E0">
        <w:rPr>
          <w:rFonts w:ascii="Arial" w:hAnsi="Arial" w:cs="Arial"/>
          <w:bCs/>
          <w:color w:val="000000"/>
          <w:sz w:val="24"/>
          <w:szCs w:val="24"/>
        </w:rPr>
        <w:t xml:space="preserve"> </w:t>
      </w:r>
    </w:p>
    <w:p w:rsidR="004261CC" w:rsidRPr="00E729E0" w:rsidRDefault="004261CC" w:rsidP="00DD7A4A">
      <w:pPr>
        <w:autoSpaceDE w:val="0"/>
        <w:autoSpaceDN w:val="0"/>
        <w:adjustRightInd w:val="0"/>
        <w:spacing w:after="0" w:line="240" w:lineRule="auto"/>
        <w:jc w:val="both"/>
        <w:rPr>
          <w:rFonts w:ascii="Arial" w:hAnsi="Arial" w:cs="Arial"/>
          <w:bCs/>
          <w:color w:val="000000"/>
          <w:sz w:val="24"/>
          <w:szCs w:val="24"/>
        </w:rPr>
      </w:pPr>
    </w:p>
    <w:p w:rsidR="000254F0" w:rsidRPr="00E729E0" w:rsidRDefault="0070141F" w:rsidP="00AB3AE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VI</w:t>
      </w:r>
      <w:r w:rsidR="000254F0" w:rsidRPr="00E729E0">
        <w:rPr>
          <w:rFonts w:ascii="Arial" w:hAnsi="Arial" w:cs="Arial"/>
          <w:b/>
          <w:bCs/>
          <w:color w:val="000000"/>
          <w:sz w:val="24"/>
          <w:szCs w:val="24"/>
        </w:rPr>
        <w:tab/>
        <w:t>PROCESSING OF ADMINISTRATIVE RECORDS REQUESTS- General.</w:t>
      </w:r>
    </w:p>
    <w:p w:rsidR="000254F0" w:rsidRPr="00E729E0" w:rsidRDefault="000254F0" w:rsidP="00045E86">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(a)</w:t>
      </w:r>
      <w:r w:rsidRPr="00E729E0">
        <w:rPr>
          <w:rFonts w:ascii="Arial" w:hAnsi="Arial" w:cs="Arial"/>
          <w:b/>
          <w:bCs/>
          <w:color w:val="000000"/>
          <w:sz w:val="24"/>
          <w:szCs w:val="24"/>
        </w:rPr>
        <w:tab/>
      </w:r>
      <w:r w:rsidR="00FF7738" w:rsidRPr="00E729E0">
        <w:rPr>
          <w:rFonts w:ascii="Arial" w:hAnsi="Arial" w:cs="Arial"/>
          <w:b/>
          <w:bCs/>
          <w:color w:val="000000"/>
          <w:sz w:val="24"/>
          <w:szCs w:val="24"/>
        </w:rPr>
        <w:t>Implementation of GR 31.1.</w:t>
      </w:r>
      <w:r w:rsidRPr="00E729E0">
        <w:rPr>
          <w:rFonts w:ascii="Arial" w:hAnsi="Arial" w:cs="Arial"/>
          <w:b/>
          <w:bCs/>
          <w:color w:val="000000"/>
          <w:sz w:val="24"/>
          <w:szCs w:val="24"/>
        </w:rPr>
        <w:t xml:space="preserve"> </w:t>
      </w:r>
      <w:r w:rsidR="00FE451C" w:rsidRPr="00E729E0">
        <w:rPr>
          <w:rFonts w:ascii="Arial" w:hAnsi="Arial" w:cs="Arial"/>
          <w:bCs/>
          <w:color w:val="000000"/>
          <w:sz w:val="24"/>
          <w:szCs w:val="24"/>
        </w:rPr>
        <w:t xml:space="preserve">The </w:t>
      </w:r>
      <w:r w:rsidR="0070141F">
        <w:rPr>
          <w:rFonts w:ascii="Arial" w:hAnsi="Arial" w:cs="Arial"/>
          <w:bCs/>
          <w:color w:val="000000"/>
          <w:sz w:val="24"/>
          <w:szCs w:val="24"/>
        </w:rPr>
        <w:t>Lewis</w:t>
      </w:r>
      <w:r w:rsidRPr="00E729E0">
        <w:rPr>
          <w:rFonts w:ascii="Arial" w:hAnsi="Arial" w:cs="Arial"/>
          <w:bCs/>
          <w:color w:val="000000"/>
          <w:sz w:val="24"/>
          <w:szCs w:val="24"/>
        </w:rPr>
        <w:t xml:space="preserve"> </w:t>
      </w:r>
      <w:r w:rsidR="00EE057B" w:rsidRPr="00E729E0">
        <w:rPr>
          <w:rFonts w:ascii="Arial" w:hAnsi="Arial" w:cs="Arial"/>
          <w:bCs/>
          <w:color w:val="000000"/>
          <w:sz w:val="24"/>
          <w:szCs w:val="24"/>
        </w:rPr>
        <w:t xml:space="preserve">County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w:t>
      </w:r>
      <w:r w:rsidR="00FE451C" w:rsidRPr="00E729E0">
        <w:rPr>
          <w:rFonts w:ascii="Arial" w:hAnsi="Arial" w:cs="Arial"/>
          <w:bCs/>
          <w:color w:val="000000"/>
          <w:sz w:val="24"/>
          <w:szCs w:val="24"/>
        </w:rPr>
        <w:t xml:space="preserve"> </w:t>
      </w:r>
      <w:r w:rsidR="00EE057B" w:rsidRPr="00E729E0">
        <w:rPr>
          <w:rFonts w:ascii="Arial" w:hAnsi="Arial" w:cs="Arial"/>
          <w:bCs/>
          <w:color w:val="000000"/>
          <w:sz w:val="24"/>
          <w:szCs w:val="24"/>
        </w:rPr>
        <w:t>is</w:t>
      </w:r>
      <w:r w:rsidRPr="00E729E0">
        <w:rPr>
          <w:rFonts w:ascii="Arial" w:hAnsi="Arial" w:cs="Arial"/>
          <w:bCs/>
          <w:color w:val="000000"/>
          <w:sz w:val="24"/>
          <w:szCs w:val="24"/>
        </w:rPr>
        <w:t xml:space="preserve"> required by General Rule 31.1 to adopt local </w:t>
      </w:r>
      <w:r w:rsidR="00FF7738" w:rsidRPr="00E729E0">
        <w:rPr>
          <w:rFonts w:ascii="Arial" w:hAnsi="Arial" w:cs="Arial"/>
          <w:bCs/>
          <w:color w:val="000000"/>
          <w:sz w:val="24"/>
          <w:szCs w:val="24"/>
        </w:rPr>
        <w:t>policies</w:t>
      </w:r>
      <w:r w:rsidRPr="00E729E0">
        <w:rPr>
          <w:rFonts w:ascii="Arial" w:hAnsi="Arial" w:cs="Arial"/>
          <w:bCs/>
          <w:color w:val="000000"/>
          <w:sz w:val="24"/>
          <w:szCs w:val="24"/>
        </w:rPr>
        <w:t xml:space="preserve"> and procedures to implement the provisions of GR 31.1. </w:t>
      </w:r>
    </w:p>
    <w:p w:rsidR="000254F0" w:rsidRPr="00E729E0" w:rsidRDefault="000254F0" w:rsidP="00DD7A4A">
      <w:pPr>
        <w:autoSpaceDE w:val="0"/>
        <w:autoSpaceDN w:val="0"/>
        <w:adjustRightInd w:val="0"/>
        <w:spacing w:after="0" w:line="240" w:lineRule="auto"/>
        <w:jc w:val="both"/>
        <w:rPr>
          <w:rFonts w:ascii="Arial" w:hAnsi="Arial" w:cs="Arial"/>
          <w:bCs/>
          <w:color w:val="000000"/>
          <w:sz w:val="24"/>
          <w:szCs w:val="24"/>
        </w:rPr>
      </w:pPr>
    </w:p>
    <w:p w:rsidR="000254F0" w:rsidRPr="00E729E0" w:rsidRDefault="000254F0" w:rsidP="00045E86">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(b)</w:t>
      </w:r>
      <w:r w:rsidRPr="00E729E0">
        <w:rPr>
          <w:rFonts w:ascii="Arial" w:hAnsi="Arial" w:cs="Arial"/>
          <w:b/>
          <w:bCs/>
          <w:color w:val="000000"/>
          <w:sz w:val="24"/>
          <w:szCs w:val="24"/>
        </w:rPr>
        <w:tab/>
        <w:t>Acknowledging receipt of request.</w:t>
      </w:r>
      <w:r w:rsidRPr="00E729E0">
        <w:rPr>
          <w:rFonts w:ascii="Arial" w:hAnsi="Arial" w:cs="Arial"/>
          <w:bCs/>
          <w:color w:val="000000"/>
          <w:sz w:val="24"/>
          <w:szCs w:val="24"/>
        </w:rPr>
        <w:t xml:space="preserve">  Within five (5) business days of receipt of the request, the public records officer will do on</w:t>
      </w:r>
      <w:r w:rsidR="00F05573" w:rsidRPr="00E729E0">
        <w:rPr>
          <w:rFonts w:ascii="Arial" w:hAnsi="Arial" w:cs="Arial"/>
          <w:bCs/>
          <w:color w:val="000000"/>
          <w:sz w:val="24"/>
          <w:szCs w:val="24"/>
        </w:rPr>
        <w:t>e</w:t>
      </w:r>
      <w:r w:rsidRPr="00E729E0">
        <w:rPr>
          <w:rFonts w:ascii="Arial" w:hAnsi="Arial" w:cs="Arial"/>
          <w:bCs/>
          <w:color w:val="000000"/>
          <w:sz w:val="24"/>
          <w:szCs w:val="24"/>
        </w:rPr>
        <w:t xml:space="preserve"> or more of the following:</w:t>
      </w:r>
    </w:p>
    <w:p w:rsidR="00CA6AAA" w:rsidRPr="00E729E0" w:rsidRDefault="00CA6AAA" w:rsidP="000254F0">
      <w:pPr>
        <w:autoSpaceDE w:val="0"/>
        <w:autoSpaceDN w:val="0"/>
        <w:adjustRightInd w:val="0"/>
        <w:spacing w:after="0" w:line="240" w:lineRule="auto"/>
        <w:ind w:firstLine="720"/>
        <w:jc w:val="both"/>
        <w:rPr>
          <w:rFonts w:ascii="Arial" w:hAnsi="Arial" w:cs="Arial"/>
          <w:bCs/>
          <w:color w:val="000000"/>
          <w:sz w:val="24"/>
          <w:szCs w:val="24"/>
        </w:rPr>
      </w:pPr>
    </w:p>
    <w:p w:rsidR="000254F0" w:rsidRPr="00E729E0" w:rsidRDefault="000254F0" w:rsidP="000254F0">
      <w:pPr>
        <w:autoSpaceDE w:val="0"/>
        <w:autoSpaceDN w:val="0"/>
        <w:adjustRightInd w:val="0"/>
        <w:spacing w:after="0" w:line="240" w:lineRule="auto"/>
        <w:ind w:firstLine="720"/>
        <w:jc w:val="both"/>
        <w:rPr>
          <w:rFonts w:ascii="Arial" w:hAnsi="Arial" w:cs="Arial"/>
          <w:bCs/>
          <w:color w:val="000000"/>
          <w:sz w:val="24"/>
          <w:szCs w:val="24"/>
        </w:rPr>
      </w:pPr>
      <w:r w:rsidRPr="00E729E0">
        <w:rPr>
          <w:rFonts w:ascii="Arial" w:hAnsi="Arial" w:cs="Arial"/>
          <w:bCs/>
          <w:color w:val="000000"/>
          <w:sz w:val="24"/>
          <w:szCs w:val="24"/>
        </w:rPr>
        <w:t>(</w:t>
      </w:r>
      <w:proofErr w:type="gramStart"/>
      <w:r w:rsidRPr="00E729E0">
        <w:rPr>
          <w:rFonts w:ascii="Arial" w:hAnsi="Arial" w:cs="Arial"/>
          <w:bCs/>
          <w:color w:val="000000"/>
          <w:sz w:val="24"/>
          <w:szCs w:val="24"/>
        </w:rPr>
        <w:t>i</w:t>
      </w:r>
      <w:proofErr w:type="gramEnd"/>
      <w:r w:rsidRPr="00E729E0">
        <w:rPr>
          <w:rFonts w:ascii="Arial" w:hAnsi="Arial" w:cs="Arial"/>
          <w:bCs/>
          <w:color w:val="000000"/>
          <w:sz w:val="24"/>
          <w:szCs w:val="24"/>
        </w:rPr>
        <w:t>)</w:t>
      </w:r>
      <w:r w:rsidRPr="00E729E0">
        <w:rPr>
          <w:rFonts w:ascii="Arial" w:hAnsi="Arial" w:cs="Arial"/>
          <w:bCs/>
          <w:color w:val="000000"/>
          <w:sz w:val="24"/>
          <w:szCs w:val="24"/>
        </w:rPr>
        <w:tab/>
        <w:t>Make the records available for inspection or copying;</w:t>
      </w:r>
    </w:p>
    <w:p w:rsidR="000254F0" w:rsidRPr="00E729E0" w:rsidRDefault="000254F0" w:rsidP="000254F0">
      <w:pPr>
        <w:autoSpaceDE w:val="0"/>
        <w:autoSpaceDN w:val="0"/>
        <w:adjustRightInd w:val="0"/>
        <w:spacing w:after="0" w:line="240" w:lineRule="auto"/>
        <w:ind w:left="1440" w:hanging="720"/>
        <w:jc w:val="both"/>
        <w:rPr>
          <w:rFonts w:ascii="Arial" w:hAnsi="Arial" w:cs="Arial"/>
          <w:bCs/>
          <w:color w:val="000000"/>
          <w:sz w:val="24"/>
          <w:szCs w:val="24"/>
        </w:rPr>
      </w:pPr>
      <w:r w:rsidRPr="00E729E0">
        <w:rPr>
          <w:rFonts w:ascii="Arial" w:hAnsi="Arial" w:cs="Arial"/>
          <w:bCs/>
          <w:color w:val="000000"/>
          <w:sz w:val="24"/>
          <w:szCs w:val="24"/>
        </w:rPr>
        <w:t>(ii)</w:t>
      </w:r>
      <w:r w:rsidRPr="00E729E0">
        <w:rPr>
          <w:rFonts w:ascii="Arial" w:hAnsi="Arial" w:cs="Arial"/>
          <w:bCs/>
          <w:color w:val="000000"/>
          <w:sz w:val="24"/>
          <w:szCs w:val="24"/>
        </w:rPr>
        <w:tab/>
        <w:t>If copies are requested and payment of a deposit for the copies, if any, is made or terms of payment are agreed upon, send the copies to the requestor;</w:t>
      </w:r>
    </w:p>
    <w:p w:rsidR="000254F0" w:rsidRPr="00E729E0" w:rsidRDefault="00CA6AAA" w:rsidP="00CA6AAA">
      <w:pPr>
        <w:numPr>
          <w:ilvl w:val="0"/>
          <w:numId w:val="10"/>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Provide a reasonable estimate of when records will be available; or</w:t>
      </w:r>
    </w:p>
    <w:p w:rsidR="00CA6AAA" w:rsidRPr="00E729E0" w:rsidRDefault="00CA6AAA" w:rsidP="00CA6AAA">
      <w:pPr>
        <w:numPr>
          <w:ilvl w:val="0"/>
          <w:numId w:val="10"/>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If the request is unclear or does not sufficiently identify the requested records, request clarification from the requestor.  Such clarification may be requested and provided by telephone.  The public records officer or designee may revise the estimate of when records will be available; or</w:t>
      </w:r>
    </w:p>
    <w:p w:rsidR="00CA6AAA" w:rsidRPr="00E729E0" w:rsidRDefault="00CA6AAA" w:rsidP="00CA6AAA">
      <w:pPr>
        <w:numPr>
          <w:ilvl w:val="0"/>
          <w:numId w:val="10"/>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Deny the request.</w:t>
      </w:r>
    </w:p>
    <w:p w:rsidR="00CA6AAA" w:rsidRPr="00E729E0" w:rsidRDefault="00CA6AAA" w:rsidP="00CA6AAA">
      <w:pPr>
        <w:autoSpaceDE w:val="0"/>
        <w:autoSpaceDN w:val="0"/>
        <w:adjustRightInd w:val="0"/>
        <w:spacing w:after="0" w:line="240" w:lineRule="auto"/>
        <w:jc w:val="both"/>
        <w:rPr>
          <w:rFonts w:ascii="Arial" w:hAnsi="Arial" w:cs="Arial"/>
          <w:bCs/>
          <w:color w:val="000000"/>
          <w:sz w:val="24"/>
          <w:szCs w:val="24"/>
        </w:rPr>
      </w:pPr>
    </w:p>
    <w:p w:rsidR="00CA6AAA" w:rsidRPr="00E729E0" w:rsidRDefault="00CA6AAA" w:rsidP="00CA6AAA">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(c)</w:t>
      </w:r>
      <w:r w:rsidRPr="00E729E0">
        <w:rPr>
          <w:rFonts w:ascii="Arial" w:hAnsi="Arial" w:cs="Arial"/>
          <w:b/>
          <w:bCs/>
          <w:color w:val="000000"/>
          <w:sz w:val="24"/>
          <w:szCs w:val="24"/>
        </w:rPr>
        <w:tab/>
        <w:t>Consequences of failure to respond.</w:t>
      </w:r>
      <w:r w:rsidRPr="00E729E0">
        <w:rPr>
          <w:rFonts w:ascii="Arial" w:hAnsi="Arial" w:cs="Arial"/>
          <w:bCs/>
          <w:color w:val="000000"/>
          <w:sz w:val="24"/>
          <w:szCs w:val="24"/>
        </w:rPr>
        <w:t xml:space="preserve">  If </w:t>
      </w:r>
      <w:r w:rsidR="00FE451C"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w:t>
      </w:r>
      <w:r w:rsidR="00FE451C" w:rsidRPr="00E729E0">
        <w:rPr>
          <w:rFonts w:ascii="Arial" w:hAnsi="Arial" w:cs="Arial"/>
          <w:bCs/>
          <w:color w:val="000000"/>
          <w:sz w:val="24"/>
          <w:szCs w:val="24"/>
        </w:rPr>
        <w:t xml:space="preserve"> do</w:t>
      </w:r>
      <w:r w:rsidR="00EE057B" w:rsidRPr="00E729E0">
        <w:rPr>
          <w:rFonts w:ascii="Arial" w:hAnsi="Arial" w:cs="Arial"/>
          <w:bCs/>
          <w:color w:val="000000"/>
          <w:sz w:val="24"/>
          <w:szCs w:val="24"/>
        </w:rPr>
        <w:t>es</w:t>
      </w:r>
      <w:r w:rsidRPr="00E729E0">
        <w:rPr>
          <w:rFonts w:ascii="Arial" w:hAnsi="Arial" w:cs="Arial"/>
          <w:bCs/>
          <w:color w:val="000000"/>
          <w:sz w:val="24"/>
          <w:szCs w:val="24"/>
        </w:rPr>
        <w:t xml:space="preserve"> not respond in writing within five (5) business days of receipt of the request for </w:t>
      </w:r>
      <w:r w:rsidRPr="00E729E0">
        <w:rPr>
          <w:rFonts w:ascii="Arial" w:hAnsi="Arial" w:cs="Arial"/>
          <w:bCs/>
          <w:color w:val="000000"/>
          <w:sz w:val="24"/>
          <w:szCs w:val="24"/>
        </w:rPr>
        <w:lastRenderedPageBreak/>
        <w:t>disclosure, the requestor should consider contacting the public records officer to determine the reason for the failure to respond.</w:t>
      </w:r>
    </w:p>
    <w:p w:rsidR="00CA6AAA" w:rsidRPr="00E729E0" w:rsidRDefault="00CA6AAA" w:rsidP="00CA6AAA">
      <w:pPr>
        <w:autoSpaceDE w:val="0"/>
        <w:autoSpaceDN w:val="0"/>
        <w:adjustRightInd w:val="0"/>
        <w:spacing w:after="0" w:line="240" w:lineRule="auto"/>
        <w:ind w:left="720"/>
        <w:jc w:val="both"/>
        <w:rPr>
          <w:rFonts w:ascii="Arial" w:hAnsi="Arial" w:cs="Arial"/>
          <w:bCs/>
          <w:color w:val="000000"/>
          <w:sz w:val="24"/>
          <w:szCs w:val="24"/>
        </w:rPr>
      </w:pPr>
    </w:p>
    <w:p w:rsidR="00CA6AAA" w:rsidRPr="00E729E0" w:rsidRDefault="00CA6AAA" w:rsidP="00CA6AAA">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(d)</w:t>
      </w:r>
      <w:r w:rsidRPr="00E729E0">
        <w:rPr>
          <w:rFonts w:ascii="Arial" w:hAnsi="Arial" w:cs="Arial"/>
          <w:b/>
          <w:bCs/>
          <w:color w:val="000000"/>
          <w:sz w:val="24"/>
          <w:szCs w:val="24"/>
        </w:rPr>
        <w:tab/>
        <w:t>Protecting rights of others.</w:t>
      </w:r>
      <w:r w:rsidRPr="00E729E0">
        <w:rPr>
          <w:rFonts w:ascii="Arial" w:hAnsi="Arial" w:cs="Arial"/>
          <w:bCs/>
          <w:color w:val="000000"/>
          <w:sz w:val="24"/>
          <w:szCs w:val="24"/>
        </w:rPr>
        <w:t xml:space="preserve">  In the event that the requested records contain information that may affect rights of others and may be exempt from disclosure, the public records officer may, prior to providing the records, give notice to such others whose rights may be affected by the disclosure.  Such notice should be given so as to make it possible for those other persons to seek an order from a court to prevent or limit the disclosure. The notice to the affected persons will include a copy of the request.</w:t>
      </w:r>
    </w:p>
    <w:p w:rsidR="00D910AE" w:rsidRPr="00E729E0" w:rsidRDefault="00D910AE" w:rsidP="00CA6AAA">
      <w:pPr>
        <w:autoSpaceDE w:val="0"/>
        <w:autoSpaceDN w:val="0"/>
        <w:adjustRightInd w:val="0"/>
        <w:spacing w:after="0" w:line="240" w:lineRule="auto"/>
        <w:ind w:left="720"/>
        <w:jc w:val="both"/>
        <w:rPr>
          <w:rFonts w:ascii="Arial" w:hAnsi="Arial" w:cs="Arial"/>
          <w:bCs/>
          <w:color w:val="000000"/>
          <w:sz w:val="24"/>
          <w:szCs w:val="24"/>
        </w:rPr>
      </w:pPr>
    </w:p>
    <w:p w:rsidR="00D910AE" w:rsidRDefault="00D910AE" w:rsidP="00CA6AAA">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(e)</w:t>
      </w:r>
      <w:r w:rsidRPr="00E729E0">
        <w:rPr>
          <w:rFonts w:ascii="Arial" w:hAnsi="Arial" w:cs="Arial"/>
          <w:b/>
          <w:bCs/>
          <w:color w:val="000000"/>
          <w:sz w:val="24"/>
          <w:szCs w:val="24"/>
        </w:rPr>
        <w:tab/>
        <w:t>Records exempt from disclosure.</w:t>
      </w:r>
      <w:r w:rsidRPr="00E729E0">
        <w:rPr>
          <w:rFonts w:ascii="Arial" w:hAnsi="Arial" w:cs="Arial"/>
          <w:bCs/>
          <w:color w:val="000000"/>
          <w:sz w:val="24"/>
          <w:szCs w:val="24"/>
        </w:rPr>
        <w:t xml:space="preserve">  Some records are exempt from disclosure, in whole or in part.  If </w:t>
      </w:r>
      <w:r w:rsidR="00FE451C"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 </w:t>
      </w:r>
      <w:r w:rsidRPr="00E729E0">
        <w:rPr>
          <w:rFonts w:ascii="Arial" w:hAnsi="Arial" w:cs="Arial"/>
          <w:bCs/>
          <w:color w:val="000000"/>
          <w:sz w:val="24"/>
          <w:szCs w:val="24"/>
        </w:rPr>
        <w:t>believe</w:t>
      </w:r>
      <w:r w:rsidR="00EE057B" w:rsidRPr="00E729E0">
        <w:rPr>
          <w:rFonts w:ascii="Arial" w:hAnsi="Arial" w:cs="Arial"/>
          <w:bCs/>
          <w:color w:val="000000"/>
          <w:sz w:val="24"/>
          <w:szCs w:val="24"/>
        </w:rPr>
        <w:t>s</w:t>
      </w:r>
      <w:r w:rsidRPr="00E729E0">
        <w:rPr>
          <w:rFonts w:ascii="Arial" w:hAnsi="Arial" w:cs="Arial"/>
          <w:bCs/>
          <w:color w:val="000000"/>
          <w:sz w:val="24"/>
          <w:szCs w:val="24"/>
        </w:rPr>
        <w:t xml:space="preserve"> that a record is exempt from disclosure and should be withheld, the public records officer will state the specific exemption and provide a brief explanation of why the record or a portion of the record is being withheld. If only a portion of a record is exempt from disclosure, but the remainder is not exempt, the public records officer will redact the exempt portions, provide the non-exempt portions, and indicate to the requestor why portions of the record are being redacted.</w:t>
      </w:r>
    </w:p>
    <w:p w:rsidR="00707271" w:rsidRDefault="00707271" w:rsidP="00CA6AAA">
      <w:pPr>
        <w:autoSpaceDE w:val="0"/>
        <w:autoSpaceDN w:val="0"/>
        <w:adjustRightInd w:val="0"/>
        <w:spacing w:after="0" w:line="240" w:lineRule="auto"/>
        <w:ind w:left="720"/>
        <w:jc w:val="both"/>
        <w:rPr>
          <w:rFonts w:ascii="Arial" w:hAnsi="Arial" w:cs="Arial"/>
          <w:bCs/>
          <w:color w:val="000000"/>
          <w:sz w:val="24"/>
          <w:szCs w:val="24"/>
        </w:rPr>
      </w:pPr>
      <w:r>
        <w:rPr>
          <w:rFonts w:ascii="Arial" w:hAnsi="Arial" w:cs="Arial"/>
          <w:bCs/>
          <w:color w:val="000000"/>
          <w:sz w:val="24"/>
          <w:szCs w:val="24"/>
        </w:rPr>
        <w:t xml:space="preserve">Exemptions may be from a variety of sources including but not limited to </w:t>
      </w:r>
    </w:p>
    <w:p w:rsidR="00707271" w:rsidRPr="00707271" w:rsidRDefault="00707271" w:rsidP="00707271">
      <w:pPr>
        <w:pStyle w:val="ListParagraph"/>
        <w:numPr>
          <w:ilvl w:val="0"/>
          <w:numId w:val="14"/>
        </w:numPr>
        <w:autoSpaceDE w:val="0"/>
        <w:autoSpaceDN w:val="0"/>
        <w:adjustRightInd w:val="0"/>
        <w:spacing w:after="0" w:line="240" w:lineRule="auto"/>
        <w:jc w:val="both"/>
        <w:rPr>
          <w:rFonts w:ascii="Arial" w:hAnsi="Arial" w:cs="Arial"/>
          <w:bCs/>
          <w:color w:val="000000"/>
          <w:sz w:val="24"/>
          <w:szCs w:val="24"/>
        </w:rPr>
      </w:pPr>
      <w:r w:rsidRPr="00707271">
        <w:rPr>
          <w:rFonts w:ascii="Arial" w:hAnsi="Arial" w:cs="Arial"/>
          <w:bCs/>
          <w:color w:val="000000"/>
          <w:sz w:val="24"/>
          <w:szCs w:val="24"/>
        </w:rPr>
        <w:t xml:space="preserve">Court rules (GR 31, </w:t>
      </w:r>
      <w:proofErr w:type="spellStart"/>
      <w:r w:rsidRPr="00707271">
        <w:rPr>
          <w:rFonts w:ascii="Arial" w:hAnsi="Arial" w:cs="Arial"/>
          <w:bCs/>
          <w:color w:val="000000"/>
          <w:sz w:val="24"/>
          <w:szCs w:val="24"/>
        </w:rPr>
        <w:t>etc</w:t>
      </w:r>
      <w:proofErr w:type="spellEnd"/>
      <w:r w:rsidRPr="00707271">
        <w:rPr>
          <w:rFonts w:ascii="Arial" w:hAnsi="Arial" w:cs="Arial"/>
          <w:bCs/>
          <w:color w:val="000000"/>
          <w:sz w:val="24"/>
          <w:szCs w:val="24"/>
        </w:rPr>
        <w:t xml:space="preserve">); </w:t>
      </w:r>
    </w:p>
    <w:p w:rsidR="00707271" w:rsidRPr="00707271" w:rsidRDefault="00707271" w:rsidP="00707271">
      <w:pPr>
        <w:pStyle w:val="ListParagraph"/>
        <w:numPr>
          <w:ilvl w:val="0"/>
          <w:numId w:val="14"/>
        </w:numPr>
        <w:autoSpaceDE w:val="0"/>
        <w:autoSpaceDN w:val="0"/>
        <w:adjustRightInd w:val="0"/>
        <w:spacing w:after="0" w:line="240" w:lineRule="auto"/>
        <w:jc w:val="both"/>
        <w:rPr>
          <w:rFonts w:ascii="Arial" w:hAnsi="Arial" w:cs="Arial"/>
          <w:bCs/>
          <w:color w:val="000000"/>
          <w:sz w:val="24"/>
          <w:szCs w:val="24"/>
        </w:rPr>
      </w:pPr>
      <w:r w:rsidRPr="00707271">
        <w:rPr>
          <w:rFonts w:ascii="Arial" w:hAnsi="Arial" w:cs="Arial"/>
          <w:bCs/>
          <w:color w:val="000000"/>
          <w:sz w:val="24"/>
          <w:szCs w:val="24"/>
        </w:rPr>
        <w:t xml:space="preserve">Federal Statues (HIPAA, Privacy Act, </w:t>
      </w:r>
      <w:proofErr w:type="spellStart"/>
      <w:r w:rsidRPr="00707271">
        <w:rPr>
          <w:rFonts w:ascii="Arial" w:hAnsi="Arial" w:cs="Arial"/>
          <w:bCs/>
          <w:color w:val="000000"/>
          <w:sz w:val="24"/>
          <w:szCs w:val="24"/>
        </w:rPr>
        <w:t>etc</w:t>
      </w:r>
      <w:proofErr w:type="spellEnd"/>
      <w:r w:rsidRPr="00707271">
        <w:rPr>
          <w:rFonts w:ascii="Arial" w:hAnsi="Arial" w:cs="Arial"/>
          <w:bCs/>
          <w:color w:val="000000"/>
          <w:sz w:val="24"/>
          <w:szCs w:val="24"/>
        </w:rPr>
        <w:t xml:space="preserve">); </w:t>
      </w:r>
    </w:p>
    <w:p w:rsidR="00707271" w:rsidRPr="00707271" w:rsidRDefault="00707271" w:rsidP="00707271">
      <w:pPr>
        <w:pStyle w:val="ListParagraph"/>
        <w:numPr>
          <w:ilvl w:val="0"/>
          <w:numId w:val="14"/>
        </w:numPr>
        <w:autoSpaceDE w:val="0"/>
        <w:autoSpaceDN w:val="0"/>
        <w:adjustRightInd w:val="0"/>
        <w:spacing w:after="0" w:line="240" w:lineRule="auto"/>
        <w:jc w:val="both"/>
        <w:rPr>
          <w:rFonts w:ascii="Arial" w:hAnsi="Arial" w:cs="Arial"/>
          <w:bCs/>
          <w:color w:val="000000"/>
          <w:sz w:val="24"/>
          <w:szCs w:val="24"/>
        </w:rPr>
      </w:pPr>
      <w:r w:rsidRPr="00707271">
        <w:rPr>
          <w:rFonts w:ascii="Arial" w:hAnsi="Arial" w:cs="Arial"/>
          <w:bCs/>
          <w:color w:val="000000"/>
          <w:sz w:val="24"/>
          <w:szCs w:val="24"/>
        </w:rPr>
        <w:t xml:space="preserve">State Statutes (RCW Chapters 42.56, 10.97, 13.50, </w:t>
      </w:r>
      <w:proofErr w:type="spellStart"/>
      <w:r w:rsidRPr="00707271">
        <w:rPr>
          <w:rFonts w:ascii="Arial" w:hAnsi="Arial" w:cs="Arial"/>
          <w:bCs/>
          <w:color w:val="000000"/>
          <w:sz w:val="24"/>
          <w:szCs w:val="24"/>
        </w:rPr>
        <w:t>etc</w:t>
      </w:r>
      <w:proofErr w:type="spellEnd"/>
      <w:r w:rsidRPr="00707271">
        <w:rPr>
          <w:rFonts w:ascii="Arial" w:hAnsi="Arial" w:cs="Arial"/>
          <w:bCs/>
          <w:color w:val="000000"/>
          <w:sz w:val="24"/>
          <w:szCs w:val="24"/>
        </w:rPr>
        <w:t xml:space="preserve">); </w:t>
      </w:r>
    </w:p>
    <w:p w:rsidR="00707271" w:rsidRPr="00707271" w:rsidRDefault="00707271" w:rsidP="00707271">
      <w:pPr>
        <w:pStyle w:val="ListParagraph"/>
        <w:numPr>
          <w:ilvl w:val="0"/>
          <w:numId w:val="14"/>
        </w:numPr>
        <w:autoSpaceDE w:val="0"/>
        <w:autoSpaceDN w:val="0"/>
        <w:adjustRightInd w:val="0"/>
        <w:spacing w:after="0" w:line="240" w:lineRule="auto"/>
        <w:jc w:val="both"/>
        <w:rPr>
          <w:rFonts w:ascii="Arial" w:hAnsi="Arial" w:cs="Arial"/>
          <w:bCs/>
          <w:color w:val="000000"/>
          <w:sz w:val="24"/>
          <w:szCs w:val="24"/>
        </w:rPr>
      </w:pPr>
      <w:r w:rsidRPr="00707271">
        <w:rPr>
          <w:rFonts w:ascii="Arial" w:hAnsi="Arial" w:cs="Arial"/>
          <w:bCs/>
          <w:color w:val="000000"/>
          <w:sz w:val="24"/>
          <w:szCs w:val="24"/>
        </w:rPr>
        <w:t xml:space="preserve">Court Orders (sealing orders, injunctions, etc.); and </w:t>
      </w:r>
    </w:p>
    <w:p w:rsidR="00707271" w:rsidRPr="00707271" w:rsidRDefault="00707271" w:rsidP="00707271">
      <w:pPr>
        <w:pStyle w:val="ListParagraph"/>
        <w:numPr>
          <w:ilvl w:val="0"/>
          <w:numId w:val="14"/>
        </w:numPr>
        <w:autoSpaceDE w:val="0"/>
        <w:autoSpaceDN w:val="0"/>
        <w:adjustRightInd w:val="0"/>
        <w:spacing w:after="0" w:line="240" w:lineRule="auto"/>
        <w:jc w:val="both"/>
        <w:rPr>
          <w:rFonts w:ascii="Arial" w:hAnsi="Arial" w:cs="Arial"/>
          <w:bCs/>
          <w:color w:val="000000"/>
          <w:sz w:val="24"/>
          <w:szCs w:val="24"/>
        </w:rPr>
      </w:pPr>
      <w:r w:rsidRPr="00707271">
        <w:rPr>
          <w:rFonts w:ascii="Arial" w:hAnsi="Arial" w:cs="Arial"/>
          <w:bCs/>
          <w:color w:val="000000"/>
          <w:sz w:val="24"/>
          <w:szCs w:val="24"/>
        </w:rPr>
        <w:t>Case Law.</w:t>
      </w:r>
    </w:p>
    <w:p w:rsidR="00D910AE" w:rsidRPr="00E729E0" w:rsidRDefault="00D910AE" w:rsidP="00CA6AAA">
      <w:pPr>
        <w:autoSpaceDE w:val="0"/>
        <w:autoSpaceDN w:val="0"/>
        <w:adjustRightInd w:val="0"/>
        <w:spacing w:after="0" w:line="240" w:lineRule="auto"/>
        <w:ind w:left="720"/>
        <w:jc w:val="both"/>
        <w:rPr>
          <w:rFonts w:ascii="Arial" w:hAnsi="Arial" w:cs="Arial"/>
          <w:bCs/>
          <w:color w:val="000000"/>
          <w:sz w:val="24"/>
          <w:szCs w:val="24"/>
        </w:rPr>
      </w:pPr>
    </w:p>
    <w:p w:rsidR="00D910AE" w:rsidRPr="00E729E0" w:rsidRDefault="00D910AE" w:rsidP="00CA6AAA">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(f)</w:t>
      </w:r>
      <w:r w:rsidRPr="00E729E0">
        <w:rPr>
          <w:rFonts w:ascii="Arial" w:hAnsi="Arial" w:cs="Arial"/>
          <w:b/>
          <w:bCs/>
          <w:color w:val="000000"/>
          <w:sz w:val="24"/>
          <w:szCs w:val="24"/>
        </w:rPr>
        <w:tab/>
        <w:t>Inspection of records.</w:t>
      </w:r>
      <w:r w:rsidRPr="00E729E0">
        <w:rPr>
          <w:rFonts w:ascii="Arial" w:hAnsi="Arial" w:cs="Arial"/>
          <w:bCs/>
          <w:color w:val="000000"/>
          <w:sz w:val="24"/>
          <w:szCs w:val="24"/>
        </w:rPr>
        <w:t xml:space="preserve">  </w:t>
      </w:r>
    </w:p>
    <w:p w:rsidR="00D910AE" w:rsidRPr="00E729E0" w:rsidRDefault="00D910AE" w:rsidP="00CA6AAA">
      <w:pPr>
        <w:autoSpaceDE w:val="0"/>
        <w:autoSpaceDN w:val="0"/>
        <w:adjustRightInd w:val="0"/>
        <w:spacing w:after="0" w:line="240" w:lineRule="auto"/>
        <w:ind w:left="720"/>
        <w:jc w:val="both"/>
        <w:rPr>
          <w:rFonts w:ascii="Arial" w:hAnsi="Arial" w:cs="Arial"/>
          <w:bCs/>
          <w:color w:val="000000"/>
          <w:sz w:val="24"/>
          <w:szCs w:val="24"/>
        </w:rPr>
      </w:pPr>
    </w:p>
    <w:p w:rsidR="00D910AE" w:rsidRPr="00E729E0" w:rsidRDefault="00D910AE" w:rsidP="00D910AE">
      <w:pPr>
        <w:numPr>
          <w:ilvl w:val="0"/>
          <w:numId w:val="11"/>
        </w:numPr>
        <w:autoSpaceDE w:val="0"/>
        <w:autoSpaceDN w:val="0"/>
        <w:adjustRightInd w:val="0"/>
        <w:spacing w:after="0" w:line="240" w:lineRule="auto"/>
        <w:jc w:val="both"/>
        <w:rPr>
          <w:rFonts w:ascii="Arial" w:hAnsi="Arial" w:cs="Arial"/>
          <w:bCs/>
          <w:color w:val="000000"/>
          <w:sz w:val="24"/>
          <w:szCs w:val="24"/>
        </w:rPr>
      </w:pPr>
      <w:r w:rsidRPr="00E729E0">
        <w:rPr>
          <w:rFonts w:ascii="Arial" w:hAnsi="Arial" w:cs="Arial"/>
          <w:bCs/>
          <w:color w:val="000000"/>
          <w:sz w:val="24"/>
          <w:szCs w:val="24"/>
        </w:rPr>
        <w:t xml:space="preserve">Consistent with other demands, </w:t>
      </w:r>
      <w:r w:rsidR="00FE451C"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w:t>
      </w:r>
      <w:r w:rsidRPr="00E729E0">
        <w:rPr>
          <w:rFonts w:ascii="Arial" w:hAnsi="Arial" w:cs="Arial"/>
          <w:bCs/>
          <w:color w:val="000000"/>
          <w:sz w:val="24"/>
          <w:szCs w:val="24"/>
        </w:rPr>
        <w:t xml:space="preserve"> shall promptly provide space to inspect public records.  No member of the public may remove a document from the viewing area or disassemble or alter any document.  The requestor shall indicate which documents he or she wishes the agency to copy.</w:t>
      </w:r>
    </w:p>
    <w:p w:rsidR="00D910AE" w:rsidRPr="00E729E0" w:rsidRDefault="00D910AE" w:rsidP="00D910AE">
      <w:pPr>
        <w:numPr>
          <w:ilvl w:val="0"/>
          <w:numId w:val="11"/>
        </w:numPr>
        <w:autoSpaceDE w:val="0"/>
        <w:autoSpaceDN w:val="0"/>
        <w:adjustRightInd w:val="0"/>
        <w:spacing w:after="0" w:line="240" w:lineRule="auto"/>
        <w:jc w:val="both"/>
        <w:rPr>
          <w:rFonts w:ascii="Arial" w:hAnsi="Arial" w:cs="Arial"/>
          <w:b/>
          <w:bCs/>
          <w:color w:val="000000"/>
          <w:sz w:val="24"/>
          <w:szCs w:val="24"/>
        </w:rPr>
      </w:pPr>
      <w:r w:rsidRPr="00E729E0">
        <w:rPr>
          <w:rFonts w:ascii="Arial" w:hAnsi="Arial" w:cs="Arial"/>
          <w:bCs/>
          <w:color w:val="000000"/>
          <w:sz w:val="24"/>
          <w:szCs w:val="24"/>
        </w:rPr>
        <w:t xml:space="preserve">The requestor must claim or review the assembled records within thirty (30) days of notification to him/her that the records are available for inspection or copying.  </w:t>
      </w:r>
      <w:r w:rsidR="00521868"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w:t>
      </w:r>
      <w:r w:rsidRPr="00E729E0">
        <w:rPr>
          <w:rFonts w:ascii="Arial" w:hAnsi="Arial" w:cs="Arial"/>
          <w:bCs/>
          <w:color w:val="000000"/>
          <w:sz w:val="24"/>
          <w:szCs w:val="24"/>
        </w:rPr>
        <w:t xml:space="preserve"> will notify the requestor in writing of this requirement and inform the requestor that he/she should contact </w:t>
      </w:r>
      <w:r w:rsidR="00045E86"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Court’s </w:t>
      </w:r>
      <w:r w:rsidR="00045E86" w:rsidRPr="00E729E0">
        <w:rPr>
          <w:rFonts w:ascii="Arial" w:hAnsi="Arial" w:cs="Arial"/>
          <w:bCs/>
          <w:color w:val="000000"/>
          <w:sz w:val="24"/>
          <w:szCs w:val="24"/>
        </w:rPr>
        <w:t>PRO</w:t>
      </w:r>
      <w:r w:rsidRPr="00E729E0">
        <w:rPr>
          <w:rFonts w:ascii="Arial" w:hAnsi="Arial" w:cs="Arial"/>
          <w:bCs/>
          <w:color w:val="000000"/>
          <w:sz w:val="24"/>
          <w:szCs w:val="24"/>
        </w:rPr>
        <w:t xml:space="preserve"> to make arrangements to claim or review the records. If the requestor or a representative of the requestor fails to claim or review the records within the thirty (30) day period or make other arrangements, </w:t>
      </w:r>
      <w:r w:rsidR="00521868"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EE057B" w:rsidRPr="00E729E0">
        <w:rPr>
          <w:rFonts w:ascii="Arial" w:hAnsi="Arial" w:cs="Arial"/>
          <w:bCs/>
          <w:color w:val="000000"/>
          <w:sz w:val="24"/>
          <w:szCs w:val="24"/>
        </w:rPr>
        <w:t xml:space="preserve"> Court</w:t>
      </w:r>
      <w:r w:rsidRPr="00E729E0">
        <w:rPr>
          <w:rFonts w:ascii="Arial" w:hAnsi="Arial" w:cs="Arial"/>
          <w:bCs/>
          <w:color w:val="000000"/>
          <w:sz w:val="24"/>
          <w:szCs w:val="24"/>
        </w:rPr>
        <w:t xml:space="preserve"> may close the request and re-file the assembled records.  Other administrative records requests can be processed ahead of a subsequent request by the same person for the same or almost identical records, which can be processed as a new request. </w:t>
      </w:r>
    </w:p>
    <w:p w:rsidR="00D910AE" w:rsidRPr="00E729E0" w:rsidRDefault="00D910AE" w:rsidP="00D910AE">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lastRenderedPageBreak/>
        <w:t>(g)</w:t>
      </w:r>
      <w:r w:rsidRPr="00E729E0">
        <w:rPr>
          <w:rFonts w:ascii="Arial" w:hAnsi="Arial" w:cs="Arial"/>
          <w:b/>
          <w:bCs/>
          <w:color w:val="000000"/>
          <w:sz w:val="24"/>
          <w:szCs w:val="24"/>
        </w:rPr>
        <w:tab/>
        <w:t>Providing copies of records.</w:t>
      </w:r>
      <w:r w:rsidRPr="00E729E0">
        <w:rPr>
          <w:rFonts w:ascii="Arial" w:hAnsi="Arial" w:cs="Arial"/>
          <w:bCs/>
          <w:color w:val="000000"/>
          <w:sz w:val="24"/>
          <w:szCs w:val="24"/>
        </w:rPr>
        <w:t xml:space="preserve">  After inspection is complete, the public records officer or designee shall make the requested copies or arrange for copying.</w:t>
      </w:r>
    </w:p>
    <w:p w:rsidR="00D910AE" w:rsidRPr="00E729E0" w:rsidRDefault="00D910AE" w:rsidP="00D910AE">
      <w:pPr>
        <w:autoSpaceDE w:val="0"/>
        <w:autoSpaceDN w:val="0"/>
        <w:adjustRightInd w:val="0"/>
        <w:spacing w:after="0" w:line="240" w:lineRule="auto"/>
        <w:ind w:left="720"/>
        <w:jc w:val="both"/>
        <w:rPr>
          <w:rFonts w:ascii="Arial" w:hAnsi="Arial" w:cs="Arial"/>
          <w:b/>
          <w:bCs/>
          <w:color w:val="000000"/>
          <w:sz w:val="24"/>
          <w:szCs w:val="24"/>
        </w:rPr>
      </w:pPr>
    </w:p>
    <w:p w:rsidR="000254F0" w:rsidRPr="00E729E0" w:rsidRDefault="008A43F9" w:rsidP="00D910AE">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(h)</w:t>
      </w:r>
      <w:r w:rsidRPr="00E729E0">
        <w:rPr>
          <w:rFonts w:ascii="Arial" w:hAnsi="Arial" w:cs="Arial"/>
          <w:b/>
          <w:bCs/>
          <w:color w:val="000000"/>
          <w:sz w:val="24"/>
          <w:szCs w:val="24"/>
        </w:rPr>
        <w:tab/>
        <w:t>Providing records in installments.</w:t>
      </w:r>
      <w:r w:rsidRPr="00E729E0">
        <w:rPr>
          <w:rFonts w:ascii="Arial" w:hAnsi="Arial" w:cs="Arial"/>
          <w:bCs/>
          <w:color w:val="000000"/>
          <w:sz w:val="24"/>
          <w:szCs w:val="24"/>
        </w:rPr>
        <w:t xml:space="preserve">  When the request is for a large number of records, the public records officer or designee will provide access for inspection and copying in installments, if he or she reasonably determines that it would be practical to provide the records in that way.  If, within thirty (30) days, the requestor fails to inspect the entire set of records or one or more of the installments, the public records officer or designee may stop searching for the remaining records and close the request.  </w:t>
      </w:r>
    </w:p>
    <w:p w:rsidR="008A43F9" w:rsidRPr="00E729E0" w:rsidRDefault="008A43F9" w:rsidP="00D910AE">
      <w:pPr>
        <w:autoSpaceDE w:val="0"/>
        <w:autoSpaceDN w:val="0"/>
        <w:adjustRightInd w:val="0"/>
        <w:spacing w:after="0" w:line="240" w:lineRule="auto"/>
        <w:ind w:left="720"/>
        <w:jc w:val="both"/>
        <w:rPr>
          <w:rFonts w:ascii="Arial" w:hAnsi="Arial" w:cs="Arial"/>
          <w:b/>
          <w:bCs/>
          <w:color w:val="000000"/>
          <w:sz w:val="24"/>
          <w:szCs w:val="24"/>
        </w:rPr>
      </w:pPr>
    </w:p>
    <w:p w:rsidR="008A43F9" w:rsidRPr="00E729E0" w:rsidRDefault="008A43F9" w:rsidP="008A43F9">
      <w:pPr>
        <w:numPr>
          <w:ilvl w:val="0"/>
          <w:numId w:val="12"/>
        </w:numPr>
        <w:autoSpaceDE w:val="0"/>
        <w:autoSpaceDN w:val="0"/>
        <w:adjustRightInd w:val="0"/>
        <w:spacing w:after="0" w:line="240" w:lineRule="auto"/>
        <w:ind w:left="720" w:firstLine="0"/>
        <w:jc w:val="both"/>
        <w:rPr>
          <w:rFonts w:ascii="Arial" w:hAnsi="Arial" w:cs="Arial"/>
          <w:b/>
          <w:bCs/>
          <w:color w:val="000000"/>
          <w:sz w:val="24"/>
          <w:szCs w:val="24"/>
        </w:rPr>
      </w:pPr>
      <w:r w:rsidRPr="00E729E0">
        <w:rPr>
          <w:rFonts w:ascii="Arial" w:hAnsi="Arial" w:cs="Arial"/>
          <w:b/>
          <w:bCs/>
          <w:color w:val="000000"/>
          <w:sz w:val="24"/>
          <w:szCs w:val="24"/>
        </w:rPr>
        <w:t>Completion of inspection.</w:t>
      </w:r>
      <w:r w:rsidRPr="00E729E0">
        <w:rPr>
          <w:rFonts w:ascii="Arial" w:hAnsi="Arial" w:cs="Arial"/>
          <w:bCs/>
          <w:color w:val="000000"/>
          <w:sz w:val="24"/>
          <w:szCs w:val="24"/>
        </w:rPr>
        <w:t xml:space="preserve">  When the inspection of the requested records is complete, and all requested copies have been provided, the public records officer or designee will indicate that </w:t>
      </w:r>
      <w:r w:rsidR="00521868"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FF1F55" w:rsidRPr="00E729E0">
        <w:rPr>
          <w:rFonts w:ascii="Arial" w:hAnsi="Arial" w:cs="Arial"/>
          <w:bCs/>
          <w:color w:val="000000"/>
          <w:sz w:val="24"/>
          <w:szCs w:val="24"/>
        </w:rPr>
        <w:t xml:space="preserve"> Court</w:t>
      </w:r>
      <w:r w:rsidR="00521868" w:rsidRPr="00E729E0">
        <w:rPr>
          <w:rFonts w:ascii="Arial" w:hAnsi="Arial" w:cs="Arial"/>
          <w:bCs/>
          <w:color w:val="000000"/>
          <w:sz w:val="24"/>
          <w:szCs w:val="24"/>
        </w:rPr>
        <w:t xml:space="preserve"> ha</w:t>
      </w:r>
      <w:r w:rsidR="00FF1F55" w:rsidRPr="00E729E0">
        <w:rPr>
          <w:rFonts w:ascii="Arial" w:hAnsi="Arial" w:cs="Arial"/>
          <w:bCs/>
          <w:color w:val="000000"/>
          <w:sz w:val="24"/>
          <w:szCs w:val="24"/>
        </w:rPr>
        <w:t>s</w:t>
      </w:r>
      <w:r w:rsidR="00521868" w:rsidRPr="00E729E0">
        <w:rPr>
          <w:rFonts w:ascii="Arial" w:hAnsi="Arial" w:cs="Arial"/>
          <w:bCs/>
          <w:color w:val="000000"/>
          <w:sz w:val="24"/>
          <w:szCs w:val="24"/>
        </w:rPr>
        <w:t xml:space="preserve"> </w:t>
      </w:r>
      <w:r w:rsidRPr="00E729E0">
        <w:rPr>
          <w:rFonts w:ascii="Arial" w:hAnsi="Arial" w:cs="Arial"/>
          <w:bCs/>
          <w:color w:val="000000"/>
          <w:sz w:val="24"/>
          <w:szCs w:val="24"/>
        </w:rPr>
        <w:t>completed a diligent search for the requested records and made any located non-exempt records available for inspection.</w:t>
      </w:r>
    </w:p>
    <w:p w:rsidR="008A43F9" w:rsidRPr="00E729E0" w:rsidRDefault="008A43F9" w:rsidP="008A43F9">
      <w:pPr>
        <w:autoSpaceDE w:val="0"/>
        <w:autoSpaceDN w:val="0"/>
        <w:adjustRightInd w:val="0"/>
        <w:spacing w:after="0" w:line="240" w:lineRule="auto"/>
        <w:ind w:left="720"/>
        <w:jc w:val="both"/>
        <w:rPr>
          <w:rFonts w:ascii="Arial" w:hAnsi="Arial" w:cs="Arial"/>
          <w:b/>
          <w:bCs/>
          <w:color w:val="000000"/>
          <w:sz w:val="24"/>
          <w:szCs w:val="24"/>
        </w:rPr>
      </w:pPr>
    </w:p>
    <w:p w:rsidR="008A43F9" w:rsidRPr="00E729E0" w:rsidRDefault="008A43F9" w:rsidP="008A43F9">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(j)</w:t>
      </w:r>
      <w:r w:rsidRPr="00E729E0">
        <w:rPr>
          <w:rFonts w:ascii="Arial" w:hAnsi="Arial" w:cs="Arial"/>
          <w:b/>
          <w:bCs/>
          <w:color w:val="000000"/>
          <w:sz w:val="24"/>
          <w:szCs w:val="24"/>
        </w:rPr>
        <w:tab/>
        <w:t>Closing withdrawn or abandoned request.</w:t>
      </w:r>
      <w:r w:rsidRPr="00E729E0">
        <w:rPr>
          <w:rFonts w:ascii="Arial" w:hAnsi="Arial" w:cs="Arial"/>
          <w:bCs/>
          <w:color w:val="000000"/>
          <w:sz w:val="24"/>
          <w:szCs w:val="24"/>
        </w:rPr>
        <w:t xml:space="preserve">  When the requestor either withdraws the request or fails to fulfill his or her obligations to inspect the records or pay the deposit or final payment for the requested copies, the public records officer will close the request and indicate to the requestor that the request is closed.</w:t>
      </w:r>
    </w:p>
    <w:p w:rsidR="008A43F9" w:rsidRPr="00E729E0" w:rsidRDefault="008A43F9" w:rsidP="008A43F9">
      <w:pPr>
        <w:autoSpaceDE w:val="0"/>
        <w:autoSpaceDN w:val="0"/>
        <w:adjustRightInd w:val="0"/>
        <w:spacing w:after="0" w:line="240" w:lineRule="auto"/>
        <w:ind w:left="720"/>
        <w:jc w:val="both"/>
        <w:rPr>
          <w:rFonts w:ascii="Arial" w:hAnsi="Arial" w:cs="Arial"/>
          <w:bCs/>
          <w:color w:val="000000"/>
          <w:sz w:val="24"/>
          <w:szCs w:val="24"/>
        </w:rPr>
      </w:pPr>
    </w:p>
    <w:p w:rsidR="008A43F9" w:rsidRPr="00E729E0" w:rsidRDefault="008A43F9" w:rsidP="008A43F9">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(k)</w:t>
      </w:r>
      <w:r w:rsidRPr="00E729E0">
        <w:rPr>
          <w:rFonts w:ascii="Arial" w:hAnsi="Arial" w:cs="Arial"/>
          <w:b/>
          <w:bCs/>
          <w:color w:val="000000"/>
          <w:sz w:val="24"/>
          <w:szCs w:val="24"/>
        </w:rPr>
        <w:tab/>
        <w:t>Later discovered documents.</w:t>
      </w:r>
      <w:r w:rsidRPr="00E729E0">
        <w:rPr>
          <w:rFonts w:ascii="Arial" w:hAnsi="Arial" w:cs="Arial"/>
          <w:bCs/>
          <w:color w:val="000000"/>
          <w:sz w:val="24"/>
          <w:szCs w:val="24"/>
        </w:rPr>
        <w:t xml:space="preserve">  If, after </w:t>
      </w:r>
      <w:r w:rsidR="00521868"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812E07" w:rsidRPr="00E729E0">
        <w:rPr>
          <w:rFonts w:ascii="Arial" w:hAnsi="Arial" w:cs="Arial"/>
          <w:bCs/>
          <w:color w:val="000000"/>
          <w:sz w:val="24"/>
          <w:szCs w:val="24"/>
        </w:rPr>
        <w:t xml:space="preserve"> Court</w:t>
      </w:r>
      <w:r w:rsidR="00521868" w:rsidRPr="00E729E0">
        <w:rPr>
          <w:rFonts w:ascii="Arial" w:hAnsi="Arial" w:cs="Arial"/>
          <w:bCs/>
          <w:color w:val="000000"/>
          <w:sz w:val="24"/>
          <w:szCs w:val="24"/>
        </w:rPr>
        <w:t xml:space="preserve"> ha</w:t>
      </w:r>
      <w:r w:rsidR="00812E07" w:rsidRPr="00E729E0">
        <w:rPr>
          <w:rFonts w:ascii="Arial" w:hAnsi="Arial" w:cs="Arial"/>
          <w:bCs/>
          <w:color w:val="000000"/>
          <w:sz w:val="24"/>
          <w:szCs w:val="24"/>
        </w:rPr>
        <w:t>s</w:t>
      </w:r>
      <w:r w:rsidRPr="00E729E0">
        <w:rPr>
          <w:rFonts w:ascii="Arial" w:hAnsi="Arial" w:cs="Arial"/>
          <w:bCs/>
          <w:color w:val="000000"/>
          <w:sz w:val="24"/>
          <w:szCs w:val="24"/>
        </w:rPr>
        <w:t xml:space="preserve"> informed the requestor that it has provided all available records, </w:t>
      </w:r>
      <w:r w:rsidR="00521868" w:rsidRPr="00E729E0">
        <w:rPr>
          <w:rFonts w:ascii="Arial" w:hAnsi="Arial" w:cs="Arial"/>
          <w:bCs/>
          <w:color w:val="000000"/>
          <w:sz w:val="24"/>
          <w:szCs w:val="24"/>
        </w:rPr>
        <w:t xml:space="preserve">and the </w:t>
      </w:r>
      <w:r w:rsidR="000F3DF6">
        <w:rPr>
          <w:rFonts w:ascii="Arial" w:hAnsi="Arial" w:cs="Arial"/>
          <w:bCs/>
          <w:color w:val="000000"/>
          <w:sz w:val="24"/>
          <w:szCs w:val="24"/>
        </w:rPr>
        <w:t>Superior</w:t>
      </w:r>
      <w:r w:rsidR="00812E07" w:rsidRPr="00E729E0">
        <w:rPr>
          <w:rFonts w:ascii="Arial" w:hAnsi="Arial" w:cs="Arial"/>
          <w:bCs/>
          <w:color w:val="000000"/>
          <w:sz w:val="24"/>
          <w:szCs w:val="24"/>
        </w:rPr>
        <w:t xml:space="preserve"> Court</w:t>
      </w:r>
      <w:r w:rsidRPr="00E729E0">
        <w:rPr>
          <w:rFonts w:ascii="Arial" w:hAnsi="Arial" w:cs="Arial"/>
          <w:bCs/>
          <w:color w:val="000000"/>
          <w:sz w:val="24"/>
          <w:szCs w:val="24"/>
        </w:rPr>
        <w:t xml:space="preserve"> becomes aware of additional responsive documents existing at the time of the request, it will promptly inform the requestor of the additional documents and provide them on an expedited basis.</w:t>
      </w:r>
    </w:p>
    <w:p w:rsidR="00852754" w:rsidRPr="00E729E0" w:rsidRDefault="00852754" w:rsidP="00045E86">
      <w:pPr>
        <w:autoSpaceDE w:val="0"/>
        <w:autoSpaceDN w:val="0"/>
        <w:adjustRightInd w:val="0"/>
        <w:spacing w:after="0" w:line="240" w:lineRule="auto"/>
        <w:jc w:val="both"/>
        <w:rPr>
          <w:rFonts w:ascii="Arial" w:hAnsi="Arial" w:cs="Arial"/>
          <w:bCs/>
          <w:color w:val="000000"/>
          <w:sz w:val="24"/>
          <w:szCs w:val="24"/>
        </w:rPr>
      </w:pPr>
    </w:p>
    <w:p w:rsidR="00852754" w:rsidRPr="00E729E0" w:rsidRDefault="00852754" w:rsidP="00852754">
      <w:pPr>
        <w:autoSpaceDE w:val="0"/>
        <w:autoSpaceDN w:val="0"/>
        <w:adjustRightInd w:val="0"/>
        <w:spacing w:after="0" w:line="240" w:lineRule="auto"/>
        <w:jc w:val="both"/>
        <w:rPr>
          <w:rFonts w:ascii="Arial" w:hAnsi="Arial" w:cs="Arial"/>
          <w:b/>
          <w:color w:val="000000"/>
          <w:sz w:val="24"/>
          <w:szCs w:val="24"/>
        </w:rPr>
      </w:pPr>
      <w:r w:rsidRPr="00E729E0">
        <w:rPr>
          <w:rFonts w:ascii="Arial" w:hAnsi="Arial" w:cs="Arial"/>
          <w:b/>
          <w:bCs/>
          <w:color w:val="000000"/>
          <w:sz w:val="24"/>
          <w:szCs w:val="24"/>
        </w:rPr>
        <w:tab/>
        <w:t>(l)</w:t>
      </w:r>
      <w:r w:rsidRPr="00E729E0">
        <w:rPr>
          <w:rFonts w:ascii="Arial" w:hAnsi="Arial" w:cs="Arial"/>
          <w:bCs/>
          <w:color w:val="000000"/>
          <w:sz w:val="24"/>
          <w:szCs w:val="24"/>
        </w:rPr>
        <w:tab/>
      </w:r>
      <w:r w:rsidRPr="00E729E0">
        <w:rPr>
          <w:rFonts w:ascii="Arial" w:hAnsi="Arial" w:cs="Arial"/>
          <w:b/>
          <w:color w:val="000000"/>
          <w:sz w:val="24"/>
          <w:szCs w:val="24"/>
        </w:rPr>
        <w:t>Extraordinary Requests.</w:t>
      </w:r>
    </w:p>
    <w:p w:rsidR="00852754" w:rsidRPr="00E729E0" w:rsidRDefault="00852754" w:rsidP="00852754">
      <w:pPr>
        <w:autoSpaceDE w:val="0"/>
        <w:autoSpaceDN w:val="0"/>
        <w:adjustRightInd w:val="0"/>
        <w:spacing w:after="0" w:line="240" w:lineRule="auto"/>
        <w:ind w:left="720"/>
        <w:jc w:val="both"/>
        <w:rPr>
          <w:rFonts w:ascii="Arial" w:hAnsi="Arial" w:cs="Arial"/>
          <w:color w:val="000000"/>
          <w:sz w:val="24"/>
          <w:szCs w:val="24"/>
        </w:rPr>
      </w:pPr>
      <w:r w:rsidRPr="00E729E0">
        <w:rPr>
          <w:rFonts w:ascii="Arial" w:hAnsi="Arial" w:cs="Arial"/>
          <w:color w:val="000000"/>
          <w:sz w:val="24"/>
          <w:szCs w:val="24"/>
        </w:rPr>
        <w:t xml:space="preserve">If the request cannot be fulfilled within a reasonable time due to agency or court constraints, the office of the Public Records Officer will communicate this information and attempt to reach an agreement with the requester for a more manageable scope and time frame.  </w:t>
      </w:r>
    </w:p>
    <w:p w:rsidR="00852754" w:rsidRPr="00E729E0" w:rsidRDefault="00852754" w:rsidP="00852754">
      <w:pPr>
        <w:autoSpaceDE w:val="0"/>
        <w:autoSpaceDN w:val="0"/>
        <w:adjustRightInd w:val="0"/>
        <w:spacing w:after="0" w:line="240" w:lineRule="auto"/>
        <w:ind w:left="720"/>
        <w:jc w:val="both"/>
        <w:rPr>
          <w:rFonts w:ascii="Arial" w:hAnsi="Arial" w:cs="Arial"/>
          <w:color w:val="000000"/>
          <w:sz w:val="24"/>
          <w:szCs w:val="24"/>
        </w:rPr>
      </w:pPr>
    </w:p>
    <w:p w:rsidR="00852754" w:rsidRPr="00E729E0" w:rsidRDefault="00852754" w:rsidP="00852754">
      <w:pPr>
        <w:autoSpaceDE w:val="0"/>
        <w:autoSpaceDN w:val="0"/>
        <w:adjustRightInd w:val="0"/>
        <w:spacing w:after="0" w:line="240" w:lineRule="auto"/>
        <w:ind w:firstLine="720"/>
        <w:jc w:val="both"/>
        <w:rPr>
          <w:rFonts w:ascii="Arial" w:hAnsi="Arial" w:cs="Arial"/>
          <w:b/>
          <w:color w:val="000000"/>
          <w:sz w:val="24"/>
          <w:szCs w:val="24"/>
        </w:rPr>
      </w:pPr>
      <w:r w:rsidRPr="00E729E0">
        <w:rPr>
          <w:rFonts w:ascii="Arial" w:hAnsi="Arial" w:cs="Arial"/>
          <w:b/>
          <w:color w:val="000000"/>
          <w:sz w:val="24"/>
          <w:szCs w:val="24"/>
        </w:rPr>
        <w:t>(m)</w:t>
      </w:r>
      <w:r w:rsidRPr="00E729E0">
        <w:rPr>
          <w:rFonts w:ascii="Arial" w:hAnsi="Arial" w:cs="Arial"/>
          <w:b/>
          <w:color w:val="000000"/>
          <w:sz w:val="24"/>
          <w:szCs w:val="24"/>
        </w:rPr>
        <w:tab/>
        <w:t xml:space="preserve">Harassment, Intimidation, Threats to Security, or Criminal Activity:  </w:t>
      </w:r>
    </w:p>
    <w:p w:rsidR="00852754" w:rsidRPr="000F3DF6" w:rsidRDefault="00852754" w:rsidP="000F3DF6">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color w:val="000000"/>
          <w:sz w:val="24"/>
          <w:szCs w:val="24"/>
        </w:rPr>
        <w:t xml:space="preserve">The </w:t>
      </w:r>
      <w:r w:rsidR="000F3DF6">
        <w:rPr>
          <w:rFonts w:ascii="Arial" w:hAnsi="Arial" w:cs="Arial"/>
          <w:bCs/>
          <w:color w:val="000000"/>
          <w:sz w:val="24"/>
          <w:szCs w:val="24"/>
        </w:rPr>
        <w:t>Superior</w:t>
      </w:r>
      <w:r w:rsidR="00812E07" w:rsidRPr="00E729E0">
        <w:rPr>
          <w:rFonts w:ascii="Arial" w:hAnsi="Arial" w:cs="Arial"/>
          <w:bCs/>
          <w:color w:val="000000"/>
          <w:sz w:val="24"/>
          <w:szCs w:val="24"/>
        </w:rPr>
        <w:t xml:space="preserve"> Court</w:t>
      </w:r>
      <w:r w:rsidR="00521868" w:rsidRPr="00E729E0">
        <w:rPr>
          <w:rFonts w:ascii="Arial" w:hAnsi="Arial" w:cs="Arial"/>
          <w:color w:val="000000"/>
          <w:sz w:val="24"/>
          <w:szCs w:val="24"/>
        </w:rPr>
        <w:t xml:space="preserve"> ha</w:t>
      </w:r>
      <w:r w:rsidR="00812E07" w:rsidRPr="00E729E0">
        <w:rPr>
          <w:rFonts w:ascii="Arial" w:hAnsi="Arial" w:cs="Arial"/>
          <w:color w:val="000000"/>
          <w:sz w:val="24"/>
          <w:szCs w:val="24"/>
        </w:rPr>
        <w:t>s</w:t>
      </w:r>
      <w:r w:rsidRPr="00E729E0">
        <w:rPr>
          <w:rFonts w:ascii="Arial" w:hAnsi="Arial" w:cs="Arial"/>
          <w:color w:val="000000"/>
          <w:sz w:val="24"/>
          <w:szCs w:val="24"/>
        </w:rPr>
        <w:t xml:space="preserve"> the right to issue an injunction if the court finds that the request was intended to do harm to court staff, employees, or any other person, or when fulfilling the request may assist criminal activity.  The </w:t>
      </w:r>
      <w:r w:rsidR="000F3DF6">
        <w:rPr>
          <w:rFonts w:ascii="Arial" w:hAnsi="Arial" w:cs="Arial"/>
          <w:bCs/>
          <w:color w:val="000000"/>
          <w:sz w:val="24"/>
          <w:szCs w:val="24"/>
        </w:rPr>
        <w:t>Superior</w:t>
      </w:r>
      <w:r w:rsidR="00812E07" w:rsidRPr="00E729E0">
        <w:rPr>
          <w:rFonts w:ascii="Arial" w:hAnsi="Arial" w:cs="Arial"/>
          <w:bCs/>
          <w:color w:val="000000"/>
          <w:sz w:val="24"/>
          <w:szCs w:val="24"/>
        </w:rPr>
        <w:t xml:space="preserve"> Court</w:t>
      </w:r>
      <w:r w:rsidRPr="00E729E0">
        <w:rPr>
          <w:rFonts w:ascii="Arial" w:hAnsi="Arial" w:cs="Arial"/>
          <w:color w:val="000000"/>
          <w:sz w:val="24"/>
          <w:szCs w:val="24"/>
        </w:rPr>
        <w:t xml:space="preserve"> may also enjoin any future requests by the same requestor or entities controlled in whole or part by the requestor.  </w:t>
      </w:r>
    </w:p>
    <w:p w:rsidR="008A43F9" w:rsidRPr="00E729E0" w:rsidRDefault="008A43F9" w:rsidP="00852754">
      <w:pPr>
        <w:autoSpaceDE w:val="0"/>
        <w:autoSpaceDN w:val="0"/>
        <w:adjustRightInd w:val="0"/>
        <w:spacing w:after="0" w:line="240" w:lineRule="auto"/>
        <w:jc w:val="both"/>
        <w:rPr>
          <w:rFonts w:ascii="Arial" w:hAnsi="Arial" w:cs="Arial"/>
          <w:bCs/>
          <w:color w:val="000000"/>
          <w:sz w:val="24"/>
          <w:szCs w:val="24"/>
        </w:rPr>
      </w:pPr>
    </w:p>
    <w:p w:rsidR="008A43F9" w:rsidRPr="00E729E0" w:rsidRDefault="0070141F" w:rsidP="008A43F9">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VII. </w:t>
      </w:r>
      <w:r w:rsidR="008A43F9" w:rsidRPr="00E729E0">
        <w:rPr>
          <w:rFonts w:ascii="Arial" w:hAnsi="Arial" w:cs="Arial"/>
          <w:b/>
          <w:bCs/>
          <w:color w:val="000000"/>
          <w:sz w:val="24"/>
          <w:szCs w:val="24"/>
        </w:rPr>
        <w:t>EXEMPTIONS.</w:t>
      </w:r>
    </w:p>
    <w:p w:rsidR="008A43F9" w:rsidRPr="00E729E0" w:rsidRDefault="008A43F9" w:rsidP="00082457">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 xml:space="preserve">(a)  </w:t>
      </w:r>
      <w:r w:rsidR="00CB79FF" w:rsidRPr="00E729E0">
        <w:rPr>
          <w:rFonts w:ascii="Arial" w:hAnsi="Arial" w:cs="Arial"/>
          <w:bCs/>
          <w:color w:val="000000"/>
          <w:sz w:val="24"/>
          <w:szCs w:val="24"/>
        </w:rPr>
        <w:t>General Rule 31.1 and other court rules/statutes provide</w:t>
      </w:r>
      <w:r w:rsidRPr="00E729E0">
        <w:rPr>
          <w:rFonts w:ascii="Arial" w:hAnsi="Arial" w:cs="Arial"/>
          <w:bCs/>
          <w:color w:val="000000"/>
          <w:sz w:val="24"/>
          <w:szCs w:val="24"/>
        </w:rPr>
        <w:t xml:space="preserve"> that a number of types of documents are exempt from public inspection and copying.  In addition, </w:t>
      </w:r>
      <w:r w:rsidRPr="00E729E0">
        <w:rPr>
          <w:rFonts w:ascii="Arial" w:hAnsi="Arial" w:cs="Arial"/>
          <w:bCs/>
          <w:color w:val="000000"/>
          <w:sz w:val="24"/>
          <w:szCs w:val="24"/>
        </w:rPr>
        <w:lastRenderedPageBreak/>
        <w:t>documents are exempt from disclosure if any “other statute” exempts or prohibits disclosure.  Requestors should be aware of those exemptions, outside GR 31.1</w:t>
      </w:r>
      <w:r w:rsidR="00082457" w:rsidRPr="00E729E0">
        <w:rPr>
          <w:rFonts w:ascii="Arial" w:hAnsi="Arial" w:cs="Arial"/>
          <w:bCs/>
          <w:color w:val="000000"/>
          <w:sz w:val="24"/>
          <w:szCs w:val="24"/>
        </w:rPr>
        <w:t xml:space="preserve">, that restrict the availability of some documents held by </w:t>
      </w:r>
      <w:r w:rsidR="00521868"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812E07" w:rsidRPr="00E729E0">
        <w:rPr>
          <w:rFonts w:ascii="Arial" w:hAnsi="Arial" w:cs="Arial"/>
          <w:bCs/>
          <w:color w:val="000000"/>
          <w:sz w:val="24"/>
          <w:szCs w:val="24"/>
        </w:rPr>
        <w:t xml:space="preserve"> Court</w:t>
      </w:r>
      <w:r w:rsidR="00082457" w:rsidRPr="00E729E0">
        <w:rPr>
          <w:rFonts w:ascii="Arial" w:hAnsi="Arial" w:cs="Arial"/>
          <w:bCs/>
          <w:color w:val="000000"/>
          <w:sz w:val="24"/>
          <w:szCs w:val="24"/>
        </w:rPr>
        <w:t xml:space="preserve"> for inspection and copying.  </w:t>
      </w:r>
    </w:p>
    <w:p w:rsidR="00082457" w:rsidRPr="00E729E0" w:rsidRDefault="00082457" w:rsidP="00082457">
      <w:pPr>
        <w:autoSpaceDE w:val="0"/>
        <w:autoSpaceDN w:val="0"/>
        <w:adjustRightInd w:val="0"/>
        <w:spacing w:after="0" w:line="240" w:lineRule="auto"/>
        <w:ind w:left="720"/>
        <w:jc w:val="both"/>
        <w:rPr>
          <w:rFonts w:ascii="Arial" w:hAnsi="Arial" w:cs="Arial"/>
          <w:bCs/>
          <w:color w:val="000000"/>
          <w:sz w:val="24"/>
          <w:szCs w:val="24"/>
        </w:rPr>
      </w:pPr>
    </w:p>
    <w:p w:rsidR="00082457" w:rsidRPr="00E729E0" w:rsidRDefault="00082457" w:rsidP="00082457">
      <w:pPr>
        <w:autoSpaceDE w:val="0"/>
        <w:autoSpaceDN w:val="0"/>
        <w:adjustRightInd w:val="0"/>
        <w:spacing w:after="0" w:line="240" w:lineRule="auto"/>
        <w:ind w:left="720"/>
        <w:jc w:val="both"/>
        <w:rPr>
          <w:rFonts w:ascii="Arial" w:hAnsi="Arial" w:cs="Arial"/>
          <w:bCs/>
          <w:color w:val="000000"/>
          <w:sz w:val="24"/>
          <w:szCs w:val="24"/>
        </w:rPr>
      </w:pPr>
      <w:r w:rsidRPr="00E729E0">
        <w:rPr>
          <w:rFonts w:ascii="Arial" w:hAnsi="Arial" w:cs="Arial"/>
          <w:b/>
          <w:bCs/>
          <w:color w:val="000000"/>
          <w:sz w:val="24"/>
          <w:szCs w:val="24"/>
        </w:rPr>
        <w:t>(b)</w:t>
      </w:r>
      <w:r w:rsidRPr="00E729E0">
        <w:rPr>
          <w:rFonts w:ascii="Arial" w:hAnsi="Arial" w:cs="Arial"/>
          <w:bCs/>
          <w:color w:val="000000"/>
          <w:sz w:val="24"/>
          <w:szCs w:val="24"/>
        </w:rPr>
        <w:t xml:space="preserve">  </w:t>
      </w:r>
      <w:r w:rsidR="00521868" w:rsidRPr="00E729E0">
        <w:rPr>
          <w:rFonts w:ascii="Arial" w:hAnsi="Arial" w:cs="Arial"/>
          <w:bCs/>
          <w:color w:val="000000"/>
          <w:sz w:val="24"/>
          <w:szCs w:val="24"/>
        </w:rPr>
        <w:t xml:space="preserve">The </w:t>
      </w:r>
      <w:r w:rsidR="000F3DF6">
        <w:rPr>
          <w:rFonts w:ascii="Arial" w:hAnsi="Arial" w:cs="Arial"/>
          <w:bCs/>
          <w:color w:val="000000"/>
          <w:sz w:val="24"/>
          <w:szCs w:val="24"/>
        </w:rPr>
        <w:t>Superior</w:t>
      </w:r>
      <w:r w:rsidR="00812E07" w:rsidRPr="00E729E0">
        <w:rPr>
          <w:rFonts w:ascii="Arial" w:hAnsi="Arial" w:cs="Arial"/>
          <w:bCs/>
          <w:color w:val="000000"/>
          <w:sz w:val="24"/>
          <w:szCs w:val="24"/>
        </w:rPr>
        <w:t xml:space="preserve"> Court is</w:t>
      </w:r>
      <w:r w:rsidRPr="00E729E0">
        <w:rPr>
          <w:rFonts w:ascii="Arial" w:hAnsi="Arial" w:cs="Arial"/>
          <w:bCs/>
          <w:color w:val="000000"/>
          <w:sz w:val="24"/>
          <w:szCs w:val="24"/>
        </w:rPr>
        <w:t xml:space="preserve"> prohibited by General Rule and statute from disclosing list of individuals for commercial purposes.</w:t>
      </w:r>
    </w:p>
    <w:p w:rsidR="00082457" w:rsidRPr="00E729E0" w:rsidRDefault="00082457" w:rsidP="00082457">
      <w:pPr>
        <w:autoSpaceDE w:val="0"/>
        <w:autoSpaceDN w:val="0"/>
        <w:adjustRightInd w:val="0"/>
        <w:spacing w:after="0" w:line="240" w:lineRule="auto"/>
        <w:jc w:val="both"/>
        <w:rPr>
          <w:rFonts w:ascii="Arial" w:hAnsi="Arial" w:cs="Arial"/>
          <w:b/>
          <w:bCs/>
          <w:color w:val="000000"/>
          <w:sz w:val="24"/>
          <w:szCs w:val="24"/>
        </w:rPr>
      </w:pPr>
    </w:p>
    <w:p w:rsidR="00082457" w:rsidRPr="00E729E0" w:rsidRDefault="0070141F" w:rsidP="00082457">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VIII.</w:t>
      </w:r>
      <w:r w:rsidR="00082457" w:rsidRPr="00E729E0">
        <w:rPr>
          <w:rFonts w:ascii="Arial" w:hAnsi="Arial" w:cs="Arial"/>
          <w:b/>
          <w:bCs/>
          <w:color w:val="000000"/>
          <w:sz w:val="24"/>
          <w:szCs w:val="24"/>
        </w:rPr>
        <w:tab/>
        <w:t>COST</w:t>
      </w:r>
      <w:r w:rsidR="00852754" w:rsidRPr="00E729E0">
        <w:rPr>
          <w:rFonts w:ascii="Arial" w:hAnsi="Arial" w:cs="Arial"/>
          <w:b/>
          <w:bCs/>
          <w:color w:val="000000"/>
          <w:sz w:val="24"/>
          <w:szCs w:val="24"/>
        </w:rPr>
        <w:t xml:space="preserve">S OF PROVIDING COPIES OF COURT ADMINISTRATIVE </w:t>
      </w:r>
      <w:r w:rsidR="00082457" w:rsidRPr="00E729E0">
        <w:rPr>
          <w:rFonts w:ascii="Arial" w:hAnsi="Arial" w:cs="Arial"/>
          <w:b/>
          <w:bCs/>
          <w:color w:val="000000"/>
          <w:sz w:val="24"/>
          <w:szCs w:val="24"/>
        </w:rPr>
        <w:t>RECORDS</w:t>
      </w:r>
    </w:p>
    <w:p w:rsidR="00FE5D46" w:rsidRPr="00E729E0" w:rsidRDefault="00852754" w:rsidP="004A5F71">
      <w:pPr>
        <w:suppressAutoHyphens/>
        <w:ind w:left="720"/>
        <w:jc w:val="both"/>
        <w:rPr>
          <w:rFonts w:ascii="Arial" w:hAnsi="Arial" w:cs="Arial"/>
          <w:sz w:val="24"/>
          <w:szCs w:val="24"/>
        </w:rPr>
      </w:pPr>
      <w:r w:rsidRPr="00E729E0">
        <w:rPr>
          <w:rFonts w:ascii="Arial" w:hAnsi="Arial" w:cs="Arial"/>
          <w:sz w:val="24"/>
          <w:szCs w:val="24"/>
        </w:rPr>
        <w:t>A fee may not be charged to view administrative records.  Copies of records will be made available at th</w:t>
      </w:r>
      <w:r w:rsidR="00FE5D46" w:rsidRPr="00E729E0">
        <w:rPr>
          <w:rFonts w:ascii="Arial" w:hAnsi="Arial" w:cs="Arial"/>
          <w:sz w:val="24"/>
          <w:szCs w:val="24"/>
        </w:rPr>
        <w:t>e following rates:</w:t>
      </w:r>
    </w:p>
    <w:p w:rsidR="00FE5D46" w:rsidRPr="00E729E0" w:rsidRDefault="00FE5D46" w:rsidP="00FE5D46">
      <w:pPr>
        <w:suppressAutoHyphens/>
        <w:jc w:val="center"/>
        <w:rPr>
          <w:rFonts w:ascii="Arial" w:hAnsi="Arial" w:cs="Arial"/>
          <w:b/>
          <w:bCs/>
          <w:spacing w:val="-3"/>
          <w:u w:val="single"/>
        </w:rPr>
      </w:pPr>
      <w:r w:rsidRPr="00E729E0">
        <w:rPr>
          <w:rFonts w:ascii="Arial" w:hAnsi="Arial" w:cs="Arial"/>
          <w:b/>
          <w:bCs/>
          <w:spacing w:val="-3"/>
          <w:u w:val="single"/>
        </w:rPr>
        <w:t>FEE SCHEDULE</w:t>
      </w:r>
    </w:p>
    <w:p w:rsidR="00FE5D46" w:rsidRPr="00E729E0" w:rsidRDefault="00FE5D46" w:rsidP="00FE5D46">
      <w:pPr>
        <w:suppressAutoHyphens/>
        <w:jc w:val="both"/>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8 ½</w:t>
      </w:r>
      <w:r w:rsidR="005346BA" w:rsidRPr="00E729E0">
        <w:rPr>
          <w:rFonts w:ascii="Arial" w:hAnsi="Arial" w:cs="Arial"/>
          <w:b/>
          <w:bCs/>
          <w:spacing w:val="-3"/>
        </w:rPr>
        <w:t>” x 11” or 8 ½” x 14” paper</w:t>
      </w:r>
      <w:r w:rsidR="005346BA" w:rsidRPr="00E729E0">
        <w:rPr>
          <w:rFonts w:ascii="Arial" w:hAnsi="Arial" w:cs="Arial"/>
          <w:b/>
          <w:bCs/>
          <w:spacing w:val="-3"/>
        </w:rPr>
        <w:tab/>
      </w:r>
      <w:r w:rsidR="005346BA" w:rsidRPr="00E729E0">
        <w:rPr>
          <w:rFonts w:ascii="Arial" w:hAnsi="Arial" w:cs="Arial"/>
          <w:b/>
          <w:bCs/>
          <w:spacing w:val="-3"/>
        </w:rPr>
        <w:tab/>
        <w:t>.15</w:t>
      </w:r>
      <w:r w:rsidRPr="00E729E0">
        <w:rPr>
          <w:rFonts w:ascii="Arial" w:hAnsi="Arial" w:cs="Arial"/>
          <w:b/>
          <w:bCs/>
          <w:spacing w:val="-3"/>
        </w:rPr>
        <w:t>¢ per page</w:t>
      </w:r>
    </w:p>
    <w:p w:rsidR="00FE5D46" w:rsidRPr="00E729E0" w:rsidRDefault="00FE5D46" w:rsidP="00FE5D46">
      <w:pPr>
        <w:suppressAutoHyphens/>
        <w:jc w:val="both"/>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CD Mailer – 6” x 9”</w:t>
      </w:r>
      <w:r w:rsidRPr="00E729E0">
        <w:rPr>
          <w:rFonts w:ascii="Arial" w:hAnsi="Arial" w:cs="Arial"/>
          <w:b/>
          <w:bCs/>
          <w:spacing w:val="-3"/>
        </w:rPr>
        <w:tab/>
      </w:r>
      <w:r w:rsidRPr="00E729E0">
        <w:rPr>
          <w:rFonts w:ascii="Arial" w:hAnsi="Arial" w:cs="Arial"/>
          <w:b/>
          <w:bCs/>
          <w:spacing w:val="-3"/>
        </w:rPr>
        <w:tab/>
      </w:r>
      <w:r w:rsidRPr="00E729E0">
        <w:rPr>
          <w:rFonts w:ascii="Arial" w:hAnsi="Arial" w:cs="Arial"/>
          <w:b/>
          <w:bCs/>
          <w:spacing w:val="-3"/>
        </w:rPr>
        <w:tab/>
        <w:t xml:space="preserve">Actual Cost </w:t>
      </w:r>
    </w:p>
    <w:p w:rsidR="00FE5D46" w:rsidRPr="00E729E0" w:rsidRDefault="00FE5D46" w:rsidP="00FE5D46">
      <w:pPr>
        <w:suppressAutoHyphens/>
        <w:jc w:val="both"/>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Cassette Tape – Micro</w:t>
      </w:r>
      <w:r w:rsidRPr="00E729E0">
        <w:rPr>
          <w:rFonts w:ascii="Arial" w:hAnsi="Arial" w:cs="Arial"/>
          <w:b/>
          <w:bCs/>
          <w:spacing w:val="-3"/>
        </w:rPr>
        <w:tab/>
      </w:r>
      <w:r w:rsidRPr="00E729E0">
        <w:rPr>
          <w:rFonts w:ascii="Arial" w:hAnsi="Arial" w:cs="Arial"/>
          <w:b/>
          <w:bCs/>
          <w:spacing w:val="-3"/>
        </w:rPr>
        <w:tab/>
        <w:t>Actual Cost</w:t>
      </w:r>
    </w:p>
    <w:p w:rsidR="00FE5D46" w:rsidRPr="00E729E0" w:rsidRDefault="00FE5D46" w:rsidP="00FE5D46">
      <w:pPr>
        <w:suppressAutoHyphens/>
        <w:jc w:val="both"/>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Cassette Tape – Standard</w:t>
      </w:r>
      <w:r w:rsidRPr="00E729E0">
        <w:rPr>
          <w:rFonts w:ascii="Arial" w:hAnsi="Arial" w:cs="Arial"/>
          <w:b/>
          <w:bCs/>
          <w:spacing w:val="-3"/>
        </w:rPr>
        <w:tab/>
      </w:r>
      <w:r w:rsidRPr="00E729E0">
        <w:rPr>
          <w:rFonts w:ascii="Arial" w:hAnsi="Arial" w:cs="Arial"/>
          <w:b/>
          <w:bCs/>
          <w:spacing w:val="-3"/>
        </w:rPr>
        <w:tab/>
        <w:t>Actual Cost</w:t>
      </w:r>
    </w:p>
    <w:p w:rsidR="00FE5D46" w:rsidRPr="00E729E0" w:rsidRDefault="00FE5D46" w:rsidP="00FE5D46">
      <w:pPr>
        <w:suppressAutoHyphens/>
        <w:jc w:val="both"/>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CD &amp; Envelope/Cover</w:t>
      </w:r>
      <w:r w:rsidRPr="00E729E0">
        <w:rPr>
          <w:rFonts w:ascii="Arial" w:hAnsi="Arial" w:cs="Arial"/>
          <w:b/>
          <w:bCs/>
          <w:spacing w:val="-3"/>
        </w:rPr>
        <w:tab/>
      </w:r>
      <w:r w:rsidRPr="00E729E0">
        <w:rPr>
          <w:rFonts w:ascii="Arial" w:hAnsi="Arial" w:cs="Arial"/>
          <w:b/>
          <w:bCs/>
          <w:spacing w:val="-3"/>
        </w:rPr>
        <w:tab/>
        <w:t>Actual Cost</w:t>
      </w:r>
    </w:p>
    <w:p w:rsidR="00FE5D46" w:rsidRPr="00E729E0" w:rsidRDefault="00FE5D46" w:rsidP="00E729E0">
      <w:pPr>
        <w:suppressAutoHyphens/>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Tape Transcription</w:t>
      </w:r>
      <w:r w:rsidRPr="00E729E0">
        <w:rPr>
          <w:rFonts w:ascii="Arial" w:hAnsi="Arial" w:cs="Arial"/>
          <w:b/>
          <w:bCs/>
          <w:spacing w:val="-3"/>
        </w:rPr>
        <w:tab/>
      </w:r>
      <w:r w:rsidRPr="00E729E0">
        <w:rPr>
          <w:rFonts w:ascii="Arial" w:hAnsi="Arial" w:cs="Arial"/>
          <w:b/>
          <w:bCs/>
          <w:spacing w:val="-3"/>
        </w:rPr>
        <w:tab/>
      </w:r>
      <w:r w:rsidRPr="00E729E0">
        <w:rPr>
          <w:rFonts w:ascii="Arial" w:hAnsi="Arial" w:cs="Arial"/>
          <w:b/>
          <w:bCs/>
          <w:spacing w:val="-3"/>
        </w:rPr>
        <w:tab/>
        <w:t>$20.00 for 30 minutes or part thereof</w:t>
      </w:r>
    </w:p>
    <w:p w:rsidR="00FE5D46" w:rsidRPr="00E729E0" w:rsidRDefault="00FE5D46" w:rsidP="00FE5D46">
      <w:pPr>
        <w:suppressAutoHyphens/>
        <w:jc w:val="both"/>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Oversized Copies</w:t>
      </w:r>
      <w:r w:rsidRPr="00E729E0">
        <w:rPr>
          <w:rFonts w:ascii="Arial" w:hAnsi="Arial" w:cs="Arial"/>
          <w:b/>
          <w:bCs/>
          <w:spacing w:val="-3"/>
        </w:rPr>
        <w:tab/>
      </w:r>
      <w:r w:rsidRPr="00E729E0">
        <w:rPr>
          <w:rFonts w:ascii="Arial" w:hAnsi="Arial" w:cs="Arial"/>
          <w:b/>
          <w:bCs/>
          <w:spacing w:val="-3"/>
        </w:rPr>
        <w:tab/>
      </w:r>
      <w:r w:rsidRPr="00E729E0">
        <w:rPr>
          <w:rFonts w:ascii="Arial" w:hAnsi="Arial" w:cs="Arial"/>
          <w:b/>
          <w:bCs/>
          <w:spacing w:val="-3"/>
        </w:rPr>
        <w:tab/>
        <w:t>$1.00 per page</w:t>
      </w:r>
    </w:p>
    <w:p w:rsidR="008B09B3" w:rsidRPr="00E729E0" w:rsidRDefault="00FE5D46" w:rsidP="00FE5D46">
      <w:pPr>
        <w:suppressAutoHyphens/>
        <w:jc w:val="both"/>
        <w:rPr>
          <w:rFonts w:ascii="Arial" w:hAnsi="Arial" w:cs="Arial"/>
          <w:b/>
          <w:bCs/>
          <w:spacing w:val="-3"/>
        </w:rPr>
      </w:pPr>
      <w:r w:rsidRPr="00E729E0">
        <w:rPr>
          <w:rFonts w:ascii="Arial" w:hAnsi="Arial" w:cs="Arial"/>
          <w:b/>
          <w:bCs/>
          <w:spacing w:val="-3"/>
        </w:rPr>
        <w:tab/>
      </w:r>
      <w:r w:rsidRPr="00E729E0">
        <w:rPr>
          <w:rFonts w:ascii="Arial" w:hAnsi="Arial" w:cs="Arial"/>
          <w:b/>
          <w:bCs/>
          <w:spacing w:val="-3"/>
        </w:rPr>
        <w:tab/>
        <w:t>Postage</w:t>
      </w:r>
      <w:r w:rsidRPr="00E729E0">
        <w:rPr>
          <w:rFonts w:ascii="Arial" w:hAnsi="Arial" w:cs="Arial"/>
          <w:b/>
          <w:bCs/>
          <w:spacing w:val="-3"/>
        </w:rPr>
        <w:tab/>
      </w:r>
      <w:r w:rsidRPr="00E729E0">
        <w:rPr>
          <w:rFonts w:ascii="Arial" w:hAnsi="Arial" w:cs="Arial"/>
          <w:b/>
          <w:bCs/>
          <w:spacing w:val="-3"/>
        </w:rPr>
        <w:tab/>
      </w:r>
      <w:r w:rsidRPr="00E729E0">
        <w:rPr>
          <w:rFonts w:ascii="Arial" w:hAnsi="Arial" w:cs="Arial"/>
          <w:b/>
          <w:bCs/>
          <w:spacing w:val="-3"/>
        </w:rPr>
        <w:tab/>
      </w:r>
      <w:r w:rsidRPr="00E729E0">
        <w:rPr>
          <w:rFonts w:ascii="Arial" w:hAnsi="Arial" w:cs="Arial"/>
          <w:b/>
          <w:bCs/>
          <w:spacing w:val="-3"/>
        </w:rPr>
        <w:tab/>
      </w:r>
      <w:r w:rsidRPr="00E729E0">
        <w:rPr>
          <w:rFonts w:ascii="Arial" w:hAnsi="Arial" w:cs="Arial"/>
          <w:b/>
          <w:bCs/>
          <w:spacing w:val="-3"/>
        </w:rPr>
        <w:tab/>
        <w:t>Actual Cost</w:t>
      </w:r>
    </w:p>
    <w:p w:rsidR="00082457" w:rsidRPr="000F3DF6" w:rsidRDefault="0070141F" w:rsidP="00082457">
      <w:pPr>
        <w:autoSpaceDE w:val="0"/>
        <w:autoSpaceDN w:val="0"/>
        <w:adjustRightInd w:val="0"/>
        <w:spacing w:after="0" w:line="240" w:lineRule="auto"/>
        <w:jc w:val="both"/>
        <w:rPr>
          <w:rFonts w:ascii="Arial" w:hAnsi="Arial" w:cs="Arial"/>
          <w:b/>
          <w:bCs/>
          <w:color w:val="000000"/>
          <w:sz w:val="24"/>
          <w:szCs w:val="24"/>
        </w:rPr>
      </w:pPr>
      <w:r w:rsidRPr="000F3DF6">
        <w:rPr>
          <w:rFonts w:ascii="Arial" w:hAnsi="Arial" w:cs="Arial"/>
          <w:b/>
          <w:bCs/>
          <w:color w:val="000000"/>
          <w:sz w:val="24"/>
          <w:szCs w:val="24"/>
        </w:rPr>
        <w:t>IX.</w:t>
      </w:r>
      <w:r w:rsidR="00082457" w:rsidRPr="000F3DF6">
        <w:rPr>
          <w:rFonts w:ascii="Arial" w:hAnsi="Arial" w:cs="Arial"/>
          <w:b/>
          <w:bCs/>
          <w:color w:val="000000"/>
          <w:sz w:val="24"/>
          <w:szCs w:val="24"/>
        </w:rPr>
        <w:tab/>
        <w:t>REVIEW OF DENIALS OF PUBLIC RECORDS</w:t>
      </w:r>
    </w:p>
    <w:p w:rsidR="00082457" w:rsidRPr="000F3DF6" w:rsidRDefault="00082457" w:rsidP="008B09B3">
      <w:pPr>
        <w:autoSpaceDE w:val="0"/>
        <w:autoSpaceDN w:val="0"/>
        <w:adjustRightInd w:val="0"/>
        <w:spacing w:after="0" w:line="240" w:lineRule="auto"/>
        <w:jc w:val="both"/>
        <w:rPr>
          <w:rFonts w:ascii="Arial" w:hAnsi="Arial" w:cs="Arial"/>
          <w:bCs/>
          <w:color w:val="000000"/>
          <w:sz w:val="24"/>
          <w:szCs w:val="24"/>
        </w:rPr>
      </w:pPr>
      <w:r w:rsidRPr="000F3DF6">
        <w:rPr>
          <w:rFonts w:ascii="Arial" w:hAnsi="Arial" w:cs="Arial"/>
          <w:b/>
          <w:bCs/>
          <w:color w:val="000000"/>
          <w:sz w:val="24"/>
          <w:szCs w:val="24"/>
        </w:rPr>
        <w:tab/>
      </w:r>
      <w:proofErr w:type="gramStart"/>
      <w:r w:rsidRPr="000F3DF6">
        <w:rPr>
          <w:rFonts w:ascii="Arial" w:hAnsi="Arial" w:cs="Arial"/>
          <w:b/>
          <w:bCs/>
          <w:color w:val="000000"/>
          <w:sz w:val="24"/>
          <w:szCs w:val="24"/>
        </w:rPr>
        <w:t>Petition for internal administrative review of denial of access.</w:t>
      </w:r>
      <w:proofErr w:type="gramEnd"/>
      <w:r w:rsidRPr="000F3DF6">
        <w:rPr>
          <w:rFonts w:ascii="Arial" w:hAnsi="Arial" w:cs="Arial"/>
          <w:bCs/>
          <w:color w:val="000000"/>
          <w:sz w:val="24"/>
          <w:szCs w:val="24"/>
        </w:rPr>
        <w:t xml:space="preserve"> </w:t>
      </w:r>
    </w:p>
    <w:p w:rsidR="00852754" w:rsidRPr="000F3DF6" w:rsidRDefault="00852754" w:rsidP="00852754">
      <w:pPr>
        <w:suppressAutoHyphens/>
        <w:spacing w:after="120" w:line="264" w:lineRule="auto"/>
        <w:ind w:left="720"/>
        <w:jc w:val="both"/>
        <w:rPr>
          <w:rFonts w:ascii="Arial" w:hAnsi="Arial" w:cs="Arial"/>
          <w:sz w:val="24"/>
          <w:szCs w:val="24"/>
          <w:lang w:eastAsia="ar-SA"/>
        </w:rPr>
      </w:pPr>
      <w:r w:rsidRPr="000F3DF6">
        <w:rPr>
          <w:rFonts w:ascii="Arial" w:hAnsi="Arial" w:cs="Arial"/>
          <w:color w:val="000000"/>
          <w:sz w:val="24"/>
          <w:szCs w:val="24"/>
        </w:rPr>
        <w:t>A requester who objects to the initial denial or partial denial of a records request may submit a review of public records decision form in writing within</w:t>
      </w:r>
      <w:r w:rsidR="004D5DB1" w:rsidRPr="000F3DF6">
        <w:rPr>
          <w:rFonts w:ascii="Arial" w:hAnsi="Arial" w:cs="Arial"/>
          <w:color w:val="000000"/>
          <w:sz w:val="24"/>
          <w:szCs w:val="24"/>
        </w:rPr>
        <w:t xml:space="preserve"> ninety</w:t>
      </w:r>
      <w:r w:rsidRPr="000F3DF6">
        <w:rPr>
          <w:rFonts w:ascii="Arial" w:hAnsi="Arial" w:cs="Arial"/>
          <w:color w:val="000000"/>
          <w:sz w:val="24"/>
          <w:szCs w:val="24"/>
        </w:rPr>
        <w:t xml:space="preserve"> </w:t>
      </w:r>
      <w:r w:rsidR="004D5DB1" w:rsidRPr="000F3DF6">
        <w:rPr>
          <w:rFonts w:ascii="Arial" w:hAnsi="Arial" w:cs="Arial"/>
          <w:color w:val="000000"/>
          <w:sz w:val="24"/>
          <w:szCs w:val="24"/>
        </w:rPr>
        <w:t>(</w:t>
      </w:r>
      <w:r w:rsidRPr="000F3DF6">
        <w:rPr>
          <w:rFonts w:ascii="Arial" w:hAnsi="Arial" w:cs="Arial"/>
          <w:color w:val="000000"/>
          <w:sz w:val="24"/>
          <w:szCs w:val="24"/>
        </w:rPr>
        <w:t>90</w:t>
      </w:r>
      <w:r w:rsidR="004D5DB1" w:rsidRPr="000F3DF6">
        <w:rPr>
          <w:rFonts w:ascii="Arial" w:hAnsi="Arial" w:cs="Arial"/>
          <w:color w:val="000000"/>
          <w:sz w:val="24"/>
          <w:szCs w:val="24"/>
        </w:rPr>
        <w:t>)</w:t>
      </w:r>
      <w:r w:rsidRPr="000F3DF6">
        <w:rPr>
          <w:rFonts w:ascii="Arial" w:hAnsi="Arial" w:cs="Arial"/>
          <w:color w:val="000000"/>
          <w:sz w:val="24"/>
          <w:szCs w:val="24"/>
        </w:rPr>
        <w:t xml:space="preserve"> </w:t>
      </w:r>
      <w:r w:rsidR="00EC414F" w:rsidRPr="000F3DF6">
        <w:rPr>
          <w:rFonts w:ascii="Arial" w:hAnsi="Arial" w:cs="Arial"/>
          <w:color w:val="000000"/>
          <w:sz w:val="24"/>
          <w:szCs w:val="24"/>
        </w:rPr>
        <w:t xml:space="preserve">calendar </w:t>
      </w:r>
      <w:r w:rsidRPr="000F3DF6">
        <w:rPr>
          <w:rFonts w:ascii="Arial" w:hAnsi="Arial" w:cs="Arial"/>
          <w:color w:val="000000"/>
          <w:sz w:val="24"/>
          <w:szCs w:val="24"/>
        </w:rPr>
        <w:t xml:space="preserve">days after an initial rejection.  The request for review must be submitted to </w:t>
      </w:r>
      <w:r w:rsidR="00521868" w:rsidRPr="000F3DF6">
        <w:rPr>
          <w:rFonts w:ascii="Arial" w:hAnsi="Arial" w:cs="Arial"/>
          <w:color w:val="000000"/>
          <w:sz w:val="24"/>
          <w:szCs w:val="24"/>
        </w:rPr>
        <w:t xml:space="preserve">the </w:t>
      </w:r>
      <w:r w:rsidR="000F3DF6" w:rsidRPr="000F3DF6">
        <w:rPr>
          <w:rFonts w:ascii="Arial" w:hAnsi="Arial" w:cs="Arial"/>
          <w:bCs/>
          <w:color w:val="000000"/>
          <w:sz w:val="24"/>
          <w:szCs w:val="24"/>
        </w:rPr>
        <w:t>Superior</w:t>
      </w:r>
      <w:r w:rsidR="00812E07" w:rsidRPr="000F3DF6">
        <w:rPr>
          <w:rFonts w:ascii="Arial" w:hAnsi="Arial" w:cs="Arial"/>
          <w:bCs/>
          <w:color w:val="000000"/>
          <w:sz w:val="24"/>
          <w:szCs w:val="24"/>
        </w:rPr>
        <w:t xml:space="preserve"> Court’s</w:t>
      </w:r>
      <w:r w:rsidRPr="000F3DF6">
        <w:rPr>
          <w:rFonts w:ascii="Arial" w:hAnsi="Arial" w:cs="Arial"/>
          <w:color w:val="000000"/>
          <w:sz w:val="24"/>
          <w:szCs w:val="24"/>
        </w:rPr>
        <w:t xml:space="preserve"> Public Records Officer and a copy to the presiding judge.  </w:t>
      </w:r>
      <w:r w:rsidRPr="000F3DF6">
        <w:rPr>
          <w:rFonts w:ascii="Arial" w:hAnsi="Arial" w:cs="Arial"/>
          <w:sz w:val="24"/>
          <w:szCs w:val="24"/>
          <w:lang w:eastAsia="ar-SA"/>
        </w:rPr>
        <w:t xml:space="preserve">The review proceeding is informal and brief and the review proceeding shall be held within five </w:t>
      </w:r>
      <w:r w:rsidR="004D5DB1" w:rsidRPr="000F3DF6">
        <w:rPr>
          <w:rFonts w:ascii="Arial" w:hAnsi="Arial" w:cs="Arial"/>
          <w:sz w:val="24"/>
          <w:szCs w:val="24"/>
          <w:lang w:eastAsia="ar-SA"/>
        </w:rPr>
        <w:t xml:space="preserve">(5) </w:t>
      </w:r>
      <w:r w:rsidRPr="000F3DF6">
        <w:rPr>
          <w:rFonts w:ascii="Arial" w:hAnsi="Arial" w:cs="Arial"/>
          <w:sz w:val="24"/>
          <w:szCs w:val="24"/>
          <w:lang w:eastAsia="ar-SA"/>
        </w:rPr>
        <w:t>working days.  If that is not reasonably possible, then within five</w:t>
      </w:r>
      <w:r w:rsidR="004D5DB1" w:rsidRPr="000F3DF6">
        <w:rPr>
          <w:rFonts w:ascii="Arial" w:hAnsi="Arial" w:cs="Arial"/>
          <w:sz w:val="24"/>
          <w:szCs w:val="24"/>
          <w:lang w:eastAsia="ar-SA"/>
        </w:rPr>
        <w:t xml:space="preserve"> (5)</w:t>
      </w:r>
      <w:r w:rsidRPr="000F3DF6">
        <w:rPr>
          <w:rFonts w:ascii="Arial" w:hAnsi="Arial" w:cs="Arial"/>
          <w:sz w:val="24"/>
          <w:szCs w:val="24"/>
          <w:lang w:eastAsia="ar-SA"/>
        </w:rPr>
        <w:t xml:space="preserve"> working days the review shall be scheduled for the earliest practical date. </w:t>
      </w:r>
    </w:p>
    <w:p w:rsidR="00852754" w:rsidRPr="000F3DF6" w:rsidRDefault="00852754" w:rsidP="00852754">
      <w:pPr>
        <w:numPr>
          <w:ilvl w:val="0"/>
          <w:numId w:val="13"/>
        </w:numPr>
        <w:suppressAutoHyphens/>
        <w:spacing w:after="120" w:line="264" w:lineRule="auto"/>
        <w:jc w:val="both"/>
        <w:rPr>
          <w:rFonts w:ascii="Arial" w:hAnsi="Arial" w:cs="Arial"/>
          <w:sz w:val="24"/>
          <w:szCs w:val="24"/>
          <w:lang w:eastAsia="ar-SA"/>
        </w:rPr>
      </w:pPr>
      <w:r w:rsidRPr="000F3DF6">
        <w:rPr>
          <w:rFonts w:ascii="Arial" w:hAnsi="Arial" w:cs="Arial"/>
          <w:b/>
          <w:sz w:val="24"/>
          <w:szCs w:val="24"/>
          <w:lang w:eastAsia="ar-SA"/>
        </w:rPr>
        <w:t>Judicial review.</w:t>
      </w:r>
    </w:p>
    <w:p w:rsidR="000254F0" w:rsidRPr="00E729E0" w:rsidRDefault="00852754" w:rsidP="003F61BE">
      <w:pPr>
        <w:suppressAutoHyphens/>
        <w:spacing w:after="120" w:line="264" w:lineRule="auto"/>
        <w:ind w:left="720"/>
        <w:jc w:val="both"/>
        <w:rPr>
          <w:rFonts w:ascii="Arial" w:hAnsi="Arial" w:cs="Arial"/>
          <w:bCs/>
          <w:color w:val="000000"/>
          <w:sz w:val="24"/>
          <w:szCs w:val="24"/>
        </w:rPr>
      </w:pPr>
      <w:r w:rsidRPr="000F3DF6">
        <w:rPr>
          <w:rFonts w:ascii="Arial" w:hAnsi="Arial" w:cs="Arial"/>
          <w:sz w:val="24"/>
          <w:szCs w:val="24"/>
          <w:lang w:eastAsia="ar-SA"/>
        </w:rPr>
        <w:t>If a requester is not content with the internal review decisions, the requestor may</w:t>
      </w:r>
      <w:r w:rsidRPr="000F3DF6">
        <w:rPr>
          <w:rFonts w:ascii="Arial" w:hAnsi="Arial" w:cs="Arial"/>
          <w:sz w:val="24"/>
          <w:szCs w:val="24"/>
        </w:rPr>
        <w:t xml:space="preserve"> seek administrative review by a Superior Court Judge from a S</w:t>
      </w:r>
      <w:r w:rsidR="0070141F" w:rsidRPr="000F3DF6">
        <w:rPr>
          <w:rFonts w:ascii="Arial" w:hAnsi="Arial" w:cs="Arial"/>
          <w:sz w:val="24"/>
          <w:szCs w:val="24"/>
        </w:rPr>
        <w:t>uperior Court other than Lewis</w:t>
      </w:r>
      <w:r w:rsidRPr="000F3DF6">
        <w:rPr>
          <w:rFonts w:ascii="Arial" w:hAnsi="Arial" w:cs="Arial"/>
          <w:sz w:val="24"/>
          <w:szCs w:val="24"/>
        </w:rPr>
        <w:t xml:space="preserve"> Superior </w:t>
      </w:r>
      <w:r w:rsidR="00E146EA" w:rsidRPr="000F3DF6">
        <w:rPr>
          <w:rFonts w:ascii="Arial" w:hAnsi="Arial" w:cs="Arial"/>
          <w:sz w:val="24"/>
          <w:szCs w:val="24"/>
        </w:rPr>
        <w:t xml:space="preserve">Court, from a list of </w:t>
      </w:r>
      <w:r w:rsidRPr="000F3DF6">
        <w:rPr>
          <w:rFonts w:ascii="Arial" w:hAnsi="Arial" w:cs="Arial"/>
          <w:sz w:val="24"/>
          <w:szCs w:val="24"/>
        </w:rPr>
        <w:t>judges</w:t>
      </w:r>
      <w:r w:rsidR="00E146EA" w:rsidRPr="000F3DF6">
        <w:rPr>
          <w:rFonts w:ascii="Arial" w:hAnsi="Arial" w:cs="Arial"/>
          <w:sz w:val="24"/>
          <w:szCs w:val="24"/>
        </w:rPr>
        <w:t xml:space="preserve"> compiled and available in the Superior Court Public Records Office.</w:t>
      </w:r>
      <w:r w:rsidRPr="000F3DF6">
        <w:rPr>
          <w:rFonts w:ascii="Arial" w:hAnsi="Arial" w:cs="Arial"/>
          <w:sz w:val="24"/>
          <w:szCs w:val="24"/>
        </w:rPr>
        <w:t xml:space="preserve">  A request for external review must be submitted within </w:t>
      </w:r>
      <w:r w:rsidR="004D5DB1" w:rsidRPr="000F3DF6">
        <w:rPr>
          <w:rFonts w:ascii="Arial" w:hAnsi="Arial" w:cs="Arial"/>
          <w:sz w:val="24"/>
          <w:szCs w:val="24"/>
        </w:rPr>
        <w:t>thirty (</w:t>
      </w:r>
      <w:r w:rsidRPr="000F3DF6">
        <w:rPr>
          <w:rFonts w:ascii="Arial" w:hAnsi="Arial" w:cs="Arial"/>
          <w:sz w:val="24"/>
          <w:szCs w:val="24"/>
        </w:rPr>
        <w:t>30</w:t>
      </w:r>
      <w:r w:rsidR="004D5DB1" w:rsidRPr="000F3DF6">
        <w:rPr>
          <w:rFonts w:ascii="Arial" w:hAnsi="Arial" w:cs="Arial"/>
          <w:sz w:val="24"/>
          <w:szCs w:val="24"/>
        </w:rPr>
        <w:t>)</w:t>
      </w:r>
      <w:r w:rsidR="00EC414F" w:rsidRPr="000F3DF6">
        <w:rPr>
          <w:rFonts w:ascii="Arial" w:hAnsi="Arial" w:cs="Arial"/>
          <w:sz w:val="24"/>
          <w:szCs w:val="24"/>
        </w:rPr>
        <w:t xml:space="preserve"> calendar</w:t>
      </w:r>
      <w:r w:rsidRPr="000F3DF6">
        <w:rPr>
          <w:rFonts w:ascii="Arial" w:hAnsi="Arial" w:cs="Arial"/>
          <w:sz w:val="24"/>
          <w:szCs w:val="24"/>
        </w:rPr>
        <w:t xml:space="preserve"> days of the issuance of the court or judicial agency’s final decision</w:t>
      </w:r>
      <w:r w:rsidR="000F3DF6">
        <w:rPr>
          <w:rFonts w:ascii="Arial" w:hAnsi="Arial" w:cs="Arial"/>
          <w:sz w:val="24"/>
          <w:szCs w:val="24"/>
        </w:rPr>
        <w:t xml:space="preserve">. </w:t>
      </w:r>
      <w:r w:rsidRPr="00E729E0">
        <w:rPr>
          <w:rFonts w:ascii="Arial" w:hAnsi="Arial" w:cs="Arial"/>
          <w:sz w:val="24"/>
          <w:szCs w:val="24"/>
        </w:rPr>
        <w:t xml:space="preserve">  </w:t>
      </w:r>
    </w:p>
    <w:sectPr w:rsidR="000254F0" w:rsidRPr="00E729E0" w:rsidSect="004E7E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EC" w:rsidRDefault="00EB78EC" w:rsidP="008B47D3">
      <w:pPr>
        <w:spacing w:after="0" w:line="240" w:lineRule="auto"/>
      </w:pPr>
      <w:r>
        <w:separator/>
      </w:r>
    </w:p>
  </w:endnote>
  <w:endnote w:type="continuationSeparator" w:id="0">
    <w:p w:rsidR="00EB78EC" w:rsidRDefault="00EB78EC" w:rsidP="008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1F" w:rsidRDefault="00EA011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5408"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11F" w:rsidRDefault="00EA011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719FE">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6540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A011F" w:rsidRDefault="00EA011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5719FE">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035664" w:rsidRPr="00EA011F" w:rsidRDefault="009F514B">
    <w:pPr>
      <w:pStyle w:val="Footer"/>
      <w:rPr>
        <w:sz w:val="20"/>
        <w:szCs w:val="20"/>
      </w:rPr>
    </w:pPr>
    <w:r>
      <w:rPr>
        <w:sz w:val="20"/>
        <w:szCs w:val="20"/>
      </w:rPr>
      <w:t xml:space="preserve">Access to Admin </w:t>
    </w:r>
    <w:proofErr w:type="gramStart"/>
    <w:r>
      <w:rPr>
        <w:sz w:val="20"/>
        <w:szCs w:val="20"/>
      </w:rPr>
      <w:t xml:space="preserve">Rec  </w:t>
    </w:r>
    <w:r w:rsidR="00035664">
      <w:rPr>
        <w:sz w:val="20"/>
        <w:szCs w:val="20"/>
      </w:rPr>
      <w:t>12</w:t>
    </w:r>
    <w:proofErr w:type="gramEnd"/>
    <w:r w:rsidR="00035664">
      <w:rPr>
        <w:sz w:val="20"/>
        <w:szCs w:val="20"/>
      </w:rPr>
      <w:t>/22/15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EC" w:rsidRDefault="00EB78EC" w:rsidP="008B47D3">
      <w:pPr>
        <w:spacing w:after="0" w:line="240" w:lineRule="auto"/>
      </w:pPr>
      <w:r>
        <w:separator/>
      </w:r>
    </w:p>
  </w:footnote>
  <w:footnote w:type="continuationSeparator" w:id="0">
    <w:p w:rsidR="00EB78EC" w:rsidRDefault="00EB78EC" w:rsidP="008B4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5288742"/>
    <w:lvl w:ilvl="0">
      <w:start w:val="1"/>
      <w:numFmt w:val="decimal"/>
      <w:lvlText w:val="%1."/>
      <w:lvlJc w:val="left"/>
      <w:pPr>
        <w:tabs>
          <w:tab w:val="num" w:pos="0"/>
        </w:tabs>
        <w:ind w:left="720" w:hanging="360"/>
      </w:pPr>
      <w:rPr>
        <w:rFonts w:cs="Times New Roman" w:hint="default"/>
        <w:b/>
        <w:i w:val="0"/>
        <w:sz w:val="24"/>
        <w:szCs w:val="24"/>
      </w:rPr>
    </w:lvl>
    <w:lvl w:ilvl="1">
      <w:start w:val="1"/>
      <w:numFmt w:val="bullet"/>
      <w:lvlText w:val=""/>
      <w:lvlJc w:val="left"/>
      <w:pPr>
        <w:tabs>
          <w:tab w:val="num" w:pos="0"/>
        </w:tabs>
        <w:ind w:left="1620" w:hanging="360"/>
      </w:pPr>
      <w:rPr>
        <w:rFonts w:ascii="Symbol" w:hAnsi="Symbol" w:hint="default"/>
        <w:sz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right"/>
      <w:pPr>
        <w:tabs>
          <w:tab w:val="num" w:pos="0"/>
        </w:tabs>
        <w:ind w:left="3960" w:hanging="72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5"/>
    <w:multiLevelType w:val="multilevel"/>
    <w:tmpl w:val="D31A2E9A"/>
    <w:name w:val="WW8Num28"/>
    <w:lvl w:ilvl="0">
      <w:start w:val="1"/>
      <w:numFmt w:val="upperLetter"/>
      <w:lvlText w:val="(%1)"/>
      <w:lvlJc w:val="left"/>
      <w:pPr>
        <w:tabs>
          <w:tab w:val="num" w:pos="0"/>
        </w:tabs>
        <w:ind w:left="720" w:hanging="360"/>
      </w:pPr>
      <w:rPr>
        <w:rFonts w:cs="Times New Roman"/>
        <w:b/>
        <w:i w:val="0"/>
      </w:rPr>
    </w:lvl>
    <w:lvl w:ilvl="1">
      <w:start w:val="1"/>
      <w:numFmt w:val="bullet"/>
      <w:lvlText w:val=""/>
      <w:lvlJc w:val="left"/>
      <w:pPr>
        <w:tabs>
          <w:tab w:val="num" w:pos="0"/>
        </w:tabs>
        <w:ind w:left="162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upperLetter"/>
      <w:lvlText w:val="(%5)"/>
      <w:lvlJc w:val="left"/>
      <w:pPr>
        <w:tabs>
          <w:tab w:val="num" w:pos="0"/>
        </w:tabs>
        <w:ind w:left="3960" w:hanging="72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86A07AE"/>
    <w:multiLevelType w:val="hybridMultilevel"/>
    <w:tmpl w:val="0FD240A8"/>
    <w:lvl w:ilvl="0" w:tplc="764A56BE">
      <w:numFmt w:val="bullet"/>
      <w:lvlText w:val=""/>
      <w:lvlJc w:val="left"/>
      <w:pPr>
        <w:ind w:left="720" w:hanging="360"/>
      </w:pPr>
      <w:rPr>
        <w:rFonts w:ascii="Times New Roman" w:eastAsia="SymbolMT"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3070"/>
    <w:multiLevelType w:val="hybridMultilevel"/>
    <w:tmpl w:val="09B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E0CFC"/>
    <w:multiLevelType w:val="hybridMultilevel"/>
    <w:tmpl w:val="E598B564"/>
    <w:lvl w:ilvl="0" w:tplc="1E04C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D046B"/>
    <w:multiLevelType w:val="hybridMultilevel"/>
    <w:tmpl w:val="58D07A2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2A3D2C18"/>
    <w:multiLevelType w:val="hybridMultilevel"/>
    <w:tmpl w:val="15FA7278"/>
    <w:lvl w:ilvl="0" w:tplc="CC2418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C07AB6"/>
    <w:multiLevelType w:val="hybridMultilevel"/>
    <w:tmpl w:val="BB5A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F85109"/>
    <w:multiLevelType w:val="hybridMultilevel"/>
    <w:tmpl w:val="6A28F214"/>
    <w:lvl w:ilvl="0" w:tplc="7D3CD66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180C2C"/>
    <w:multiLevelType w:val="hybridMultilevel"/>
    <w:tmpl w:val="5E6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50881"/>
    <w:multiLevelType w:val="hybridMultilevel"/>
    <w:tmpl w:val="E062949C"/>
    <w:lvl w:ilvl="0" w:tplc="61544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536A2C"/>
    <w:multiLevelType w:val="hybridMultilevel"/>
    <w:tmpl w:val="EF46D860"/>
    <w:lvl w:ilvl="0" w:tplc="02F27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7A0C5B"/>
    <w:multiLevelType w:val="hybridMultilevel"/>
    <w:tmpl w:val="79DEC78E"/>
    <w:lvl w:ilvl="0" w:tplc="95FA1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5B1C8B"/>
    <w:multiLevelType w:val="hybridMultilevel"/>
    <w:tmpl w:val="EB56E0B0"/>
    <w:lvl w:ilvl="0" w:tplc="BBA075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3"/>
  </w:num>
  <w:num w:numId="5">
    <w:abstractNumId w:val="1"/>
  </w:num>
  <w:num w:numId="6">
    <w:abstractNumId w:val="12"/>
  </w:num>
  <w:num w:numId="7">
    <w:abstractNumId w:val="11"/>
  </w:num>
  <w:num w:numId="8">
    <w:abstractNumId w:val="10"/>
  </w:num>
  <w:num w:numId="9">
    <w:abstractNumId w:val="5"/>
  </w:num>
  <w:num w:numId="10">
    <w:abstractNumId w:val="8"/>
  </w:num>
  <w:num w:numId="11">
    <w:abstractNumId w:val="4"/>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91"/>
    <w:rsid w:val="00002FB8"/>
    <w:rsid w:val="000254F0"/>
    <w:rsid w:val="00035664"/>
    <w:rsid w:val="00035D59"/>
    <w:rsid w:val="00045E86"/>
    <w:rsid w:val="00077A68"/>
    <w:rsid w:val="00082457"/>
    <w:rsid w:val="000A18D3"/>
    <w:rsid w:val="000F2CBE"/>
    <w:rsid w:val="000F3DF6"/>
    <w:rsid w:val="000F7315"/>
    <w:rsid w:val="001D13DC"/>
    <w:rsid w:val="001E2246"/>
    <w:rsid w:val="002454A5"/>
    <w:rsid w:val="00252D1F"/>
    <w:rsid w:val="002B193A"/>
    <w:rsid w:val="003039F1"/>
    <w:rsid w:val="00311D22"/>
    <w:rsid w:val="00362D5C"/>
    <w:rsid w:val="003932D1"/>
    <w:rsid w:val="003A10D1"/>
    <w:rsid w:val="003A184B"/>
    <w:rsid w:val="003E3259"/>
    <w:rsid w:val="003F61BE"/>
    <w:rsid w:val="00423584"/>
    <w:rsid w:val="004261CC"/>
    <w:rsid w:val="004A5F71"/>
    <w:rsid w:val="004D5DB1"/>
    <w:rsid w:val="004E0705"/>
    <w:rsid w:val="004E4E0B"/>
    <w:rsid w:val="004E7EFF"/>
    <w:rsid w:val="005168CB"/>
    <w:rsid w:val="00516FDF"/>
    <w:rsid w:val="00521868"/>
    <w:rsid w:val="00521D39"/>
    <w:rsid w:val="00523003"/>
    <w:rsid w:val="005346BA"/>
    <w:rsid w:val="00567644"/>
    <w:rsid w:val="005719FE"/>
    <w:rsid w:val="00573E1A"/>
    <w:rsid w:val="005E2AF1"/>
    <w:rsid w:val="00600B26"/>
    <w:rsid w:val="00647A80"/>
    <w:rsid w:val="006D2907"/>
    <w:rsid w:val="0070141F"/>
    <w:rsid w:val="00707271"/>
    <w:rsid w:val="00710B23"/>
    <w:rsid w:val="00727E55"/>
    <w:rsid w:val="00752350"/>
    <w:rsid w:val="00755040"/>
    <w:rsid w:val="00783258"/>
    <w:rsid w:val="007D39F4"/>
    <w:rsid w:val="007D5189"/>
    <w:rsid w:val="007F5FAE"/>
    <w:rsid w:val="00812A31"/>
    <w:rsid w:val="00812D57"/>
    <w:rsid w:val="00812E07"/>
    <w:rsid w:val="008317B8"/>
    <w:rsid w:val="00842138"/>
    <w:rsid w:val="00842F0C"/>
    <w:rsid w:val="00852754"/>
    <w:rsid w:val="008528FF"/>
    <w:rsid w:val="008601E0"/>
    <w:rsid w:val="00884B12"/>
    <w:rsid w:val="00895ABD"/>
    <w:rsid w:val="008A43F9"/>
    <w:rsid w:val="008A7F16"/>
    <w:rsid w:val="008B09B3"/>
    <w:rsid w:val="008B4150"/>
    <w:rsid w:val="008B47D3"/>
    <w:rsid w:val="008B500D"/>
    <w:rsid w:val="008E6A04"/>
    <w:rsid w:val="00912215"/>
    <w:rsid w:val="0092591B"/>
    <w:rsid w:val="0093531C"/>
    <w:rsid w:val="00942647"/>
    <w:rsid w:val="009C7E91"/>
    <w:rsid w:val="009D27F9"/>
    <w:rsid w:val="009F514B"/>
    <w:rsid w:val="00A57527"/>
    <w:rsid w:val="00AB3AE5"/>
    <w:rsid w:val="00B24545"/>
    <w:rsid w:val="00BF648B"/>
    <w:rsid w:val="00C24837"/>
    <w:rsid w:val="00C84F91"/>
    <w:rsid w:val="00CA6AAA"/>
    <w:rsid w:val="00CB79FF"/>
    <w:rsid w:val="00CD2CC8"/>
    <w:rsid w:val="00CD4D0B"/>
    <w:rsid w:val="00CE25AD"/>
    <w:rsid w:val="00D23A19"/>
    <w:rsid w:val="00D910AE"/>
    <w:rsid w:val="00DD7A4A"/>
    <w:rsid w:val="00E05607"/>
    <w:rsid w:val="00E10481"/>
    <w:rsid w:val="00E146EA"/>
    <w:rsid w:val="00E23EAB"/>
    <w:rsid w:val="00E55590"/>
    <w:rsid w:val="00E729E0"/>
    <w:rsid w:val="00EA011F"/>
    <w:rsid w:val="00EB78EC"/>
    <w:rsid w:val="00EC414F"/>
    <w:rsid w:val="00ED0B0C"/>
    <w:rsid w:val="00ED23BD"/>
    <w:rsid w:val="00EE057B"/>
    <w:rsid w:val="00EE256C"/>
    <w:rsid w:val="00F05573"/>
    <w:rsid w:val="00F43117"/>
    <w:rsid w:val="00F71652"/>
    <w:rsid w:val="00FA769B"/>
    <w:rsid w:val="00FE451C"/>
    <w:rsid w:val="00FE5D46"/>
    <w:rsid w:val="00FF1F55"/>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8D3"/>
    <w:rPr>
      <w:rFonts w:cs="Times New Roman"/>
      <w:color w:val="0000FF"/>
      <w:u w:val="single"/>
    </w:rPr>
  </w:style>
  <w:style w:type="character" w:styleId="FollowedHyperlink">
    <w:name w:val="FollowedHyperlink"/>
    <w:uiPriority w:val="99"/>
    <w:semiHidden/>
    <w:rsid w:val="00E05607"/>
    <w:rPr>
      <w:rFonts w:cs="Times New Roman"/>
      <w:color w:val="800080"/>
      <w:u w:val="single"/>
    </w:rPr>
  </w:style>
  <w:style w:type="paragraph" w:styleId="ListParagraph">
    <w:name w:val="List Paragraph"/>
    <w:basedOn w:val="Normal"/>
    <w:uiPriority w:val="99"/>
    <w:qFormat/>
    <w:rsid w:val="00895ABD"/>
    <w:pPr>
      <w:ind w:left="720"/>
      <w:contextualSpacing/>
    </w:pPr>
  </w:style>
  <w:style w:type="paragraph" w:styleId="BalloonText">
    <w:name w:val="Balloon Text"/>
    <w:basedOn w:val="Normal"/>
    <w:link w:val="BalloonTextChar"/>
    <w:uiPriority w:val="99"/>
    <w:semiHidden/>
    <w:rsid w:val="00710B23"/>
    <w:rPr>
      <w:rFonts w:ascii="Tahoma" w:hAnsi="Tahoma" w:cs="Tahoma"/>
      <w:sz w:val="16"/>
      <w:szCs w:val="16"/>
    </w:rPr>
  </w:style>
  <w:style w:type="character" w:customStyle="1" w:styleId="BalloonTextChar">
    <w:name w:val="Balloon Text Char"/>
    <w:link w:val="BalloonText"/>
    <w:uiPriority w:val="99"/>
    <w:semiHidden/>
    <w:rsid w:val="00B51678"/>
    <w:rPr>
      <w:rFonts w:ascii="Times New Roman" w:hAnsi="Times New Roman"/>
      <w:sz w:val="0"/>
      <w:szCs w:val="0"/>
    </w:rPr>
  </w:style>
  <w:style w:type="paragraph" w:styleId="Header">
    <w:name w:val="header"/>
    <w:basedOn w:val="Normal"/>
    <w:link w:val="HeaderChar"/>
    <w:uiPriority w:val="99"/>
    <w:unhideWhenUsed/>
    <w:rsid w:val="008B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D3"/>
    <w:rPr>
      <w:sz w:val="22"/>
      <w:szCs w:val="22"/>
    </w:rPr>
  </w:style>
  <w:style w:type="paragraph" w:styleId="Footer">
    <w:name w:val="footer"/>
    <w:basedOn w:val="Normal"/>
    <w:link w:val="FooterChar"/>
    <w:uiPriority w:val="99"/>
    <w:unhideWhenUsed/>
    <w:rsid w:val="008B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D3"/>
    <w:rPr>
      <w:sz w:val="22"/>
      <w:szCs w:val="22"/>
    </w:rPr>
  </w:style>
  <w:style w:type="paragraph" w:styleId="Revision">
    <w:name w:val="Revision"/>
    <w:hidden/>
    <w:uiPriority w:val="99"/>
    <w:semiHidden/>
    <w:rsid w:val="00362D5C"/>
    <w:rPr>
      <w:sz w:val="22"/>
      <w:szCs w:val="22"/>
    </w:rPr>
  </w:style>
  <w:style w:type="character" w:styleId="CommentReference">
    <w:name w:val="annotation reference"/>
    <w:basedOn w:val="DefaultParagraphFont"/>
    <w:uiPriority w:val="99"/>
    <w:semiHidden/>
    <w:unhideWhenUsed/>
    <w:rsid w:val="00362D5C"/>
    <w:rPr>
      <w:sz w:val="16"/>
      <w:szCs w:val="16"/>
    </w:rPr>
  </w:style>
  <w:style w:type="paragraph" w:styleId="CommentText">
    <w:name w:val="annotation text"/>
    <w:basedOn w:val="Normal"/>
    <w:link w:val="CommentTextChar"/>
    <w:uiPriority w:val="99"/>
    <w:semiHidden/>
    <w:unhideWhenUsed/>
    <w:rsid w:val="00362D5C"/>
    <w:pPr>
      <w:spacing w:line="240" w:lineRule="auto"/>
    </w:pPr>
    <w:rPr>
      <w:sz w:val="20"/>
      <w:szCs w:val="20"/>
    </w:rPr>
  </w:style>
  <w:style w:type="character" w:customStyle="1" w:styleId="CommentTextChar">
    <w:name w:val="Comment Text Char"/>
    <w:basedOn w:val="DefaultParagraphFont"/>
    <w:link w:val="CommentText"/>
    <w:uiPriority w:val="99"/>
    <w:semiHidden/>
    <w:rsid w:val="00362D5C"/>
  </w:style>
  <w:style w:type="paragraph" w:styleId="CommentSubject">
    <w:name w:val="annotation subject"/>
    <w:basedOn w:val="CommentText"/>
    <w:next w:val="CommentText"/>
    <w:link w:val="CommentSubjectChar"/>
    <w:uiPriority w:val="99"/>
    <w:semiHidden/>
    <w:unhideWhenUsed/>
    <w:rsid w:val="00362D5C"/>
    <w:rPr>
      <w:b/>
      <w:bCs/>
    </w:rPr>
  </w:style>
  <w:style w:type="character" w:customStyle="1" w:styleId="CommentSubjectChar">
    <w:name w:val="Comment Subject Char"/>
    <w:basedOn w:val="CommentTextChar"/>
    <w:link w:val="CommentSubject"/>
    <w:uiPriority w:val="99"/>
    <w:semiHidden/>
    <w:rsid w:val="00362D5C"/>
    <w:rPr>
      <w:b/>
      <w:bCs/>
    </w:rPr>
  </w:style>
  <w:style w:type="paragraph" w:styleId="NoSpacing">
    <w:name w:val="No Spacing"/>
    <w:uiPriority w:val="1"/>
    <w:qFormat/>
    <w:rsid w:val="003F61B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8D3"/>
    <w:rPr>
      <w:rFonts w:cs="Times New Roman"/>
      <w:color w:val="0000FF"/>
      <w:u w:val="single"/>
    </w:rPr>
  </w:style>
  <w:style w:type="character" w:styleId="FollowedHyperlink">
    <w:name w:val="FollowedHyperlink"/>
    <w:uiPriority w:val="99"/>
    <w:semiHidden/>
    <w:rsid w:val="00E05607"/>
    <w:rPr>
      <w:rFonts w:cs="Times New Roman"/>
      <w:color w:val="800080"/>
      <w:u w:val="single"/>
    </w:rPr>
  </w:style>
  <w:style w:type="paragraph" w:styleId="ListParagraph">
    <w:name w:val="List Paragraph"/>
    <w:basedOn w:val="Normal"/>
    <w:uiPriority w:val="99"/>
    <w:qFormat/>
    <w:rsid w:val="00895ABD"/>
    <w:pPr>
      <w:ind w:left="720"/>
      <w:contextualSpacing/>
    </w:pPr>
  </w:style>
  <w:style w:type="paragraph" w:styleId="BalloonText">
    <w:name w:val="Balloon Text"/>
    <w:basedOn w:val="Normal"/>
    <w:link w:val="BalloonTextChar"/>
    <w:uiPriority w:val="99"/>
    <w:semiHidden/>
    <w:rsid w:val="00710B23"/>
    <w:rPr>
      <w:rFonts w:ascii="Tahoma" w:hAnsi="Tahoma" w:cs="Tahoma"/>
      <w:sz w:val="16"/>
      <w:szCs w:val="16"/>
    </w:rPr>
  </w:style>
  <w:style w:type="character" w:customStyle="1" w:styleId="BalloonTextChar">
    <w:name w:val="Balloon Text Char"/>
    <w:link w:val="BalloonText"/>
    <w:uiPriority w:val="99"/>
    <w:semiHidden/>
    <w:rsid w:val="00B51678"/>
    <w:rPr>
      <w:rFonts w:ascii="Times New Roman" w:hAnsi="Times New Roman"/>
      <w:sz w:val="0"/>
      <w:szCs w:val="0"/>
    </w:rPr>
  </w:style>
  <w:style w:type="paragraph" w:styleId="Header">
    <w:name w:val="header"/>
    <w:basedOn w:val="Normal"/>
    <w:link w:val="HeaderChar"/>
    <w:uiPriority w:val="99"/>
    <w:unhideWhenUsed/>
    <w:rsid w:val="008B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D3"/>
    <w:rPr>
      <w:sz w:val="22"/>
      <w:szCs w:val="22"/>
    </w:rPr>
  </w:style>
  <w:style w:type="paragraph" w:styleId="Footer">
    <w:name w:val="footer"/>
    <w:basedOn w:val="Normal"/>
    <w:link w:val="FooterChar"/>
    <w:uiPriority w:val="99"/>
    <w:unhideWhenUsed/>
    <w:rsid w:val="008B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D3"/>
    <w:rPr>
      <w:sz w:val="22"/>
      <w:szCs w:val="22"/>
    </w:rPr>
  </w:style>
  <w:style w:type="paragraph" w:styleId="Revision">
    <w:name w:val="Revision"/>
    <w:hidden/>
    <w:uiPriority w:val="99"/>
    <w:semiHidden/>
    <w:rsid w:val="00362D5C"/>
    <w:rPr>
      <w:sz w:val="22"/>
      <w:szCs w:val="22"/>
    </w:rPr>
  </w:style>
  <w:style w:type="character" w:styleId="CommentReference">
    <w:name w:val="annotation reference"/>
    <w:basedOn w:val="DefaultParagraphFont"/>
    <w:uiPriority w:val="99"/>
    <w:semiHidden/>
    <w:unhideWhenUsed/>
    <w:rsid w:val="00362D5C"/>
    <w:rPr>
      <w:sz w:val="16"/>
      <w:szCs w:val="16"/>
    </w:rPr>
  </w:style>
  <w:style w:type="paragraph" w:styleId="CommentText">
    <w:name w:val="annotation text"/>
    <w:basedOn w:val="Normal"/>
    <w:link w:val="CommentTextChar"/>
    <w:uiPriority w:val="99"/>
    <w:semiHidden/>
    <w:unhideWhenUsed/>
    <w:rsid w:val="00362D5C"/>
    <w:pPr>
      <w:spacing w:line="240" w:lineRule="auto"/>
    </w:pPr>
    <w:rPr>
      <w:sz w:val="20"/>
      <w:szCs w:val="20"/>
    </w:rPr>
  </w:style>
  <w:style w:type="character" w:customStyle="1" w:styleId="CommentTextChar">
    <w:name w:val="Comment Text Char"/>
    <w:basedOn w:val="DefaultParagraphFont"/>
    <w:link w:val="CommentText"/>
    <w:uiPriority w:val="99"/>
    <w:semiHidden/>
    <w:rsid w:val="00362D5C"/>
  </w:style>
  <w:style w:type="paragraph" w:styleId="CommentSubject">
    <w:name w:val="annotation subject"/>
    <w:basedOn w:val="CommentText"/>
    <w:next w:val="CommentText"/>
    <w:link w:val="CommentSubjectChar"/>
    <w:uiPriority w:val="99"/>
    <w:semiHidden/>
    <w:unhideWhenUsed/>
    <w:rsid w:val="00362D5C"/>
    <w:rPr>
      <w:b/>
      <w:bCs/>
    </w:rPr>
  </w:style>
  <w:style w:type="character" w:customStyle="1" w:styleId="CommentSubjectChar">
    <w:name w:val="Comment Subject Char"/>
    <w:basedOn w:val="CommentTextChar"/>
    <w:link w:val="CommentSubject"/>
    <w:uiPriority w:val="99"/>
    <w:semiHidden/>
    <w:rsid w:val="00362D5C"/>
    <w:rPr>
      <w:b/>
      <w:bCs/>
    </w:rPr>
  </w:style>
  <w:style w:type="paragraph" w:styleId="NoSpacing">
    <w:name w:val="No Spacing"/>
    <w:uiPriority w:val="1"/>
    <w:qFormat/>
    <w:rsid w:val="003F61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2.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wiscountywa.gov/superiorcourt" TargetMode="External"/><Relationship Id="rId5" Type="http://schemas.openxmlformats.org/officeDocument/2006/relationships/webSettings" Target="webSettings.xml"/><Relationship Id="rId10" Type="http://schemas.openxmlformats.org/officeDocument/2006/relationships/hyperlink" Target="http://apps.leg.wa.gov/rcw/default.aspx?cite=42.56" TargetMode="External"/><Relationship Id="rId4" Type="http://schemas.openxmlformats.org/officeDocument/2006/relationships/settings" Target="settings.xml"/><Relationship Id="rId9" Type="http://schemas.openxmlformats.org/officeDocument/2006/relationships/hyperlink" Target="http://www.leg.wa.gov/LAWSANDAGENCYRULES/Pages/constitu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SPOKANE COUNTY SUPERIOR COURTS</vt:lpstr>
    </vt:vector>
  </TitlesOfParts>
  <Company>Community Colleges of Spokane</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COUNTY SUPERIOR COURTS</dc:title>
  <dc:creator>iulia</dc:creator>
  <cp:lastModifiedBy>Windows User</cp:lastModifiedBy>
  <cp:revision>6</cp:revision>
  <cp:lastPrinted>2015-12-07T18:33:00Z</cp:lastPrinted>
  <dcterms:created xsi:type="dcterms:W3CDTF">2015-12-09T00:08:00Z</dcterms:created>
  <dcterms:modified xsi:type="dcterms:W3CDTF">2015-12-21T18:50:00Z</dcterms:modified>
</cp:coreProperties>
</file>